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DD34" w14:textId="77777777" w:rsidR="006E7D79" w:rsidRPr="0045716D" w:rsidRDefault="006E7D79" w:rsidP="006E7D79">
      <w:pPr>
        <w:rPr>
          <w:rFonts w:ascii="Arial" w:hAnsi="Arial" w:cs="Arial"/>
          <w:bCs/>
          <w:color w:val="595959"/>
        </w:rPr>
      </w:pPr>
      <w:r w:rsidRPr="0045716D">
        <w:rPr>
          <w:rFonts w:ascii="Arial" w:hAnsi="Arial" w:cs="Arial"/>
          <w:bCs/>
          <w:color w:val="595959"/>
        </w:rPr>
        <w:t>Written 23 August 2021</w:t>
      </w:r>
    </w:p>
    <w:p w14:paraId="30A721A3" w14:textId="77777777" w:rsidR="004E74E1" w:rsidRPr="0045716D" w:rsidRDefault="004E74E1" w:rsidP="004E74E1">
      <w:pPr>
        <w:rPr>
          <w:rFonts w:ascii="Arial" w:hAnsi="Arial" w:cs="Arial"/>
          <w:b/>
          <w:bCs/>
          <w:color w:val="016187"/>
          <w:sz w:val="28"/>
          <w:szCs w:val="28"/>
        </w:rPr>
      </w:pPr>
      <w:r w:rsidRPr="0045716D">
        <w:rPr>
          <w:rFonts w:ascii="Arial" w:hAnsi="Arial" w:cs="Arial"/>
          <w:b/>
          <w:bCs/>
          <w:color w:val="016187"/>
          <w:sz w:val="28"/>
          <w:szCs w:val="28"/>
        </w:rPr>
        <w:t>BUSINESS NEWS ENGLAND</w:t>
      </w:r>
    </w:p>
    <w:p w14:paraId="6983C56E" w14:textId="62B26766" w:rsidR="00E23EE5" w:rsidRPr="006E7D79" w:rsidRDefault="004E74E1" w:rsidP="004E74E1">
      <w:pPr>
        <w:rPr>
          <w:rFonts w:ascii="Arial" w:hAnsi="Arial" w:cs="Arial"/>
          <w:color w:val="595959"/>
        </w:rPr>
      </w:pPr>
      <w:r w:rsidRPr="006E7D79">
        <w:rPr>
          <w:rFonts w:ascii="Arial" w:hAnsi="Arial" w:cs="Arial"/>
          <w:color w:val="595959"/>
        </w:rPr>
        <w:t>Welcome to our round up of the latest business and Covid-19 news for our clients. Please contact us if you want to talk about how these updates affect your business. We are here to support you</w:t>
      </w:r>
      <w:r w:rsidR="00E23EE5" w:rsidRPr="006E7D79">
        <w:rPr>
          <w:rFonts w:ascii="Arial" w:hAnsi="Arial" w:cs="Arial"/>
          <w:color w:val="595959"/>
        </w:rPr>
        <w:t>!</w:t>
      </w:r>
    </w:p>
    <w:p w14:paraId="127AF142" w14:textId="4E8E87D1" w:rsidR="00E978B3" w:rsidRPr="006E7D79" w:rsidRDefault="00B63F29" w:rsidP="00E978B3">
      <w:pPr>
        <w:rPr>
          <w:rFonts w:ascii="Arial" w:hAnsi="Arial" w:cs="Arial"/>
          <w:b/>
          <w:bCs/>
          <w:color w:val="595959"/>
        </w:rPr>
      </w:pPr>
      <w:bookmarkStart w:id="0" w:name="_Hlk80259027"/>
      <w:r w:rsidRPr="006E7D79">
        <w:rPr>
          <w:rFonts w:ascii="Arial" w:hAnsi="Arial" w:cs="Arial"/>
          <w:b/>
          <w:bCs/>
          <w:color w:val="595959"/>
        </w:rPr>
        <w:t xml:space="preserve">Latest </w:t>
      </w:r>
      <w:r w:rsidR="00E978B3" w:rsidRPr="006E7D79">
        <w:rPr>
          <w:rFonts w:ascii="Arial" w:hAnsi="Arial" w:cs="Arial"/>
          <w:b/>
          <w:bCs/>
          <w:color w:val="595959"/>
        </w:rPr>
        <w:t>UK econom</w:t>
      </w:r>
      <w:r w:rsidRPr="006E7D79">
        <w:rPr>
          <w:rFonts w:ascii="Arial" w:hAnsi="Arial" w:cs="Arial"/>
          <w:b/>
          <w:bCs/>
          <w:color w:val="595959"/>
        </w:rPr>
        <w:t>ic figures</w:t>
      </w:r>
    </w:p>
    <w:p w14:paraId="341516BB" w14:textId="2815C247" w:rsidR="00EE4F78" w:rsidRPr="006E7D79" w:rsidRDefault="00E978B3" w:rsidP="00E978B3">
      <w:pPr>
        <w:rPr>
          <w:rFonts w:ascii="Arial" w:hAnsi="Arial" w:cs="Arial"/>
          <w:color w:val="595959"/>
        </w:rPr>
      </w:pPr>
      <w:r w:rsidRPr="006E7D79">
        <w:rPr>
          <w:rFonts w:ascii="Arial" w:hAnsi="Arial" w:cs="Arial"/>
          <w:color w:val="595959"/>
        </w:rPr>
        <w:t xml:space="preserve">According to the Office for National Statistics (ONS) latest data </w:t>
      </w:r>
      <w:r w:rsidR="00E9039E" w:rsidRPr="006E7D79">
        <w:rPr>
          <w:rFonts w:ascii="Arial" w:hAnsi="Arial" w:cs="Arial"/>
          <w:color w:val="595959"/>
        </w:rPr>
        <w:t>average pay in the UK jumped 7.4% and job vacancies hit a record 953,000 in the three months to July.</w:t>
      </w:r>
    </w:p>
    <w:p w14:paraId="5422986E" w14:textId="4FD8AE65" w:rsidR="00E9039E" w:rsidRPr="006E7D79" w:rsidRDefault="00E9039E" w:rsidP="00E978B3">
      <w:pPr>
        <w:rPr>
          <w:rFonts w:ascii="Arial" w:hAnsi="Arial" w:cs="Arial"/>
          <w:color w:val="595959"/>
        </w:rPr>
      </w:pPr>
      <w:r w:rsidRPr="006E7D79">
        <w:rPr>
          <w:rFonts w:ascii="Arial" w:hAnsi="Arial" w:cs="Arial"/>
          <w:noProof/>
          <w:color w:val="595959"/>
          <w:lang w:eastAsia="en-GB"/>
        </w:rPr>
        <w:drawing>
          <wp:inline distT="0" distB="0" distL="0" distR="0" wp14:anchorId="46A73F58" wp14:editId="233E7D0E">
            <wp:extent cx="4876800" cy="3251560"/>
            <wp:effectExtent l="0" t="0" r="0" b="6350"/>
            <wp:docPr id="1" name="Picture 1" descr="A crowd of people walking down a sidewal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rowd of people walking down a sidewalk&#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3560" cy="3262734"/>
                    </a:xfrm>
                    <a:prstGeom prst="rect">
                      <a:avLst/>
                    </a:prstGeom>
                  </pic:spPr>
                </pic:pic>
              </a:graphicData>
            </a:graphic>
          </wp:inline>
        </w:drawing>
      </w:r>
    </w:p>
    <w:p w14:paraId="624E0684" w14:textId="12BD2429" w:rsidR="00E978B3" w:rsidRPr="006E7D79" w:rsidRDefault="00B63F29" w:rsidP="00E978B3">
      <w:pPr>
        <w:rPr>
          <w:rFonts w:ascii="Arial" w:hAnsi="Arial" w:cs="Arial"/>
          <w:color w:val="595959"/>
        </w:rPr>
      </w:pPr>
      <w:r w:rsidRPr="006E7D79">
        <w:rPr>
          <w:rFonts w:ascii="Arial" w:hAnsi="Arial" w:cs="Arial"/>
          <w:color w:val="595959"/>
        </w:rPr>
        <w:t xml:space="preserve">Early estimates for July 2021 indicate that the number of payrolled employees rose by 2.0% compared with July 2020, which is a rise of 576,000 employees </w:t>
      </w:r>
      <w:r w:rsidR="00261FDA" w:rsidRPr="006E7D79">
        <w:rPr>
          <w:rFonts w:ascii="Arial" w:hAnsi="Arial" w:cs="Arial"/>
          <w:color w:val="595959"/>
        </w:rPr>
        <w:t>but</w:t>
      </w:r>
      <w:r w:rsidRPr="006E7D79">
        <w:rPr>
          <w:rFonts w:ascii="Arial" w:hAnsi="Arial" w:cs="Arial"/>
          <w:color w:val="595959"/>
        </w:rPr>
        <w:t xml:space="preserve"> the number of payrolled employees is </w:t>
      </w:r>
      <w:r w:rsidR="00261FDA" w:rsidRPr="006E7D79">
        <w:rPr>
          <w:rFonts w:ascii="Arial" w:hAnsi="Arial" w:cs="Arial"/>
          <w:color w:val="595959"/>
        </w:rPr>
        <w:t xml:space="preserve">still </w:t>
      </w:r>
      <w:r w:rsidRPr="006E7D79">
        <w:rPr>
          <w:rFonts w:ascii="Arial" w:hAnsi="Arial" w:cs="Arial"/>
          <w:color w:val="595959"/>
        </w:rPr>
        <w:t>down by 0.7% since February 2020, a fall of 201,000.</w:t>
      </w:r>
    </w:p>
    <w:p w14:paraId="42C303EE" w14:textId="6FC101FA" w:rsidR="00B63F29" w:rsidRPr="006E7D79" w:rsidRDefault="00261FDA" w:rsidP="00E978B3">
      <w:pPr>
        <w:rPr>
          <w:rFonts w:ascii="Arial" w:hAnsi="Arial" w:cs="Arial"/>
          <w:color w:val="595959"/>
        </w:rPr>
      </w:pPr>
      <w:r w:rsidRPr="006E7D79">
        <w:rPr>
          <w:rFonts w:ascii="Arial" w:hAnsi="Arial" w:cs="Arial"/>
          <w:color w:val="595959"/>
        </w:rPr>
        <w:t xml:space="preserve">These figures show employment is in robust recovery as the economy reopens and the furlough scheme starts to be phased out. This is welcome news for business owners and hopefully we can all look towards the Autumn with </w:t>
      </w:r>
      <w:r w:rsidR="009F69FC" w:rsidRPr="006E7D79">
        <w:rPr>
          <w:rFonts w:ascii="Arial" w:hAnsi="Arial" w:cs="Arial"/>
          <w:color w:val="595959"/>
        </w:rPr>
        <w:t xml:space="preserve">more </w:t>
      </w:r>
      <w:r w:rsidRPr="006E7D79">
        <w:rPr>
          <w:rFonts w:ascii="Arial" w:hAnsi="Arial" w:cs="Arial"/>
          <w:color w:val="595959"/>
        </w:rPr>
        <w:t xml:space="preserve">confidence.   </w:t>
      </w:r>
    </w:p>
    <w:p w14:paraId="66B3F643" w14:textId="3B496CE6" w:rsidR="00261FDA" w:rsidRPr="006E7D79" w:rsidRDefault="00261FDA" w:rsidP="00E978B3">
      <w:pPr>
        <w:rPr>
          <w:rFonts w:ascii="Arial" w:hAnsi="Arial" w:cs="Arial"/>
          <w:color w:val="016187"/>
        </w:rPr>
      </w:pPr>
      <w:r w:rsidRPr="006E7D79">
        <w:rPr>
          <w:rFonts w:ascii="Arial" w:hAnsi="Arial" w:cs="Arial"/>
          <w:color w:val="595959"/>
        </w:rPr>
        <w:t xml:space="preserve">See: </w:t>
      </w:r>
      <w:hyperlink r:id="rId6" w:history="1">
        <w:r w:rsidRPr="006E7D79">
          <w:rPr>
            <w:rStyle w:val="Hyperlink"/>
            <w:rFonts w:ascii="Arial" w:hAnsi="Arial" w:cs="Arial"/>
            <w:color w:val="016187"/>
          </w:rPr>
          <w:t>Home - Office for National Statistics (ons.gov.uk)</w:t>
        </w:r>
      </w:hyperlink>
    </w:p>
    <w:p w14:paraId="38BFA265" w14:textId="77777777" w:rsidR="006E7D79" w:rsidRDefault="006E7D79" w:rsidP="00E978B3">
      <w:pPr>
        <w:rPr>
          <w:rFonts w:ascii="Arial" w:hAnsi="Arial" w:cs="Arial"/>
          <w:b/>
          <w:bCs/>
          <w:color w:val="595959"/>
        </w:rPr>
      </w:pPr>
    </w:p>
    <w:p w14:paraId="7C04D6AE" w14:textId="11862534" w:rsidR="00E978B3" w:rsidRPr="006E7D79" w:rsidRDefault="00E978B3" w:rsidP="00E978B3">
      <w:pPr>
        <w:rPr>
          <w:rFonts w:ascii="Arial" w:hAnsi="Arial" w:cs="Arial"/>
          <w:b/>
          <w:bCs/>
          <w:color w:val="595959"/>
        </w:rPr>
      </w:pPr>
      <w:r w:rsidRPr="006E7D79">
        <w:rPr>
          <w:rFonts w:ascii="Arial" w:hAnsi="Arial" w:cs="Arial"/>
          <w:b/>
          <w:bCs/>
          <w:color w:val="595959"/>
        </w:rPr>
        <w:t>Temporary protection for more applicants to the Settlement Scheme</w:t>
      </w:r>
    </w:p>
    <w:p w14:paraId="60ACCE7D" w14:textId="77777777" w:rsidR="00E978B3" w:rsidRPr="006E7D79" w:rsidRDefault="00E978B3" w:rsidP="00E978B3">
      <w:pPr>
        <w:rPr>
          <w:rFonts w:ascii="Arial" w:hAnsi="Arial" w:cs="Arial"/>
          <w:color w:val="595959"/>
        </w:rPr>
      </w:pPr>
      <w:r w:rsidRPr="006E7D79">
        <w:rPr>
          <w:rFonts w:ascii="Arial" w:hAnsi="Arial" w:cs="Arial"/>
          <w:color w:val="595959"/>
        </w:rPr>
        <w:t>EEA citizens and their family members who apply late to the EU Settlement Scheme (EUSS) will have their rights protected as the Home Office continues to support those wanting to stay in the UK.</w:t>
      </w:r>
    </w:p>
    <w:p w14:paraId="607A8639" w14:textId="77777777" w:rsidR="00E978B3" w:rsidRPr="006E7D79" w:rsidRDefault="00E978B3" w:rsidP="00E978B3">
      <w:pPr>
        <w:rPr>
          <w:rFonts w:ascii="Arial" w:hAnsi="Arial" w:cs="Arial"/>
          <w:color w:val="595959"/>
        </w:rPr>
      </w:pPr>
      <w:r w:rsidRPr="006E7D79">
        <w:rPr>
          <w:rFonts w:ascii="Arial" w:hAnsi="Arial" w:cs="Arial"/>
          <w:color w:val="595959"/>
        </w:rPr>
        <w:t>The Home Office has put in place comprehensive arrangements to enable those with reasonable grounds for missing the deadline to apply to the EUSS.</w:t>
      </w:r>
    </w:p>
    <w:p w14:paraId="577C195D" w14:textId="77777777" w:rsidR="00E978B3" w:rsidRPr="006E7D79" w:rsidRDefault="00E978B3" w:rsidP="00E978B3">
      <w:pPr>
        <w:rPr>
          <w:rFonts w:ascii="Arial" w:hAnsi="Arial" w:cs="Arial"/>
          <w:color w:val="595959"/>
        </w:rPr>
      </w:pPr>
      <w:r w:rsidRPr="006E7D79">
        <w:rPr>
          <w:rFonts w:ascii="Arial" w:hAnsi="Arial" w:cs="Arial"/>
          <w:color w:val="595959"/>
        </w:rPr>
        <w:t>The UK Government has informed the European Commission and is working to implement this generous approach to provide further clarity to EU citizens.</w:t>
      </w:r>
    </w:p>
    <w:p w14:paraId="4EE5EAC3" w14:textId="77777777" w:rsidR="00E978B3" w:rsidRPr="006E7D79" w:rsidRDefault="00E978B3" w:rsidP="00E978B3">
      <w:pPr>
        <w:rPr>
          <w:rFonts w:ascii="Arial" w:hAnsi="Arial" w:cs="Arial"/>
          <w:color w:val="595959"/>
        </w:rPr>
      </w:pPr>
      <w:r w:rsidRPr="006E7D79">
        <w:rPr>
          <w:rFonts w:ascii="Arial" w:hAnsi="Arial" w:cs="Arial"/>
          <w:color w:val="595959"/>
        </w:rPr>
        <w:lastRenderedPageBreak/>
        <w:t>Further details will be published in due course.</w:t>
      </w:r>
    </w:p>
    <w:p w14:paraId="656C1CD8" w14:textId="77777777" w:rsidR="00E978B3" w:rsidRPr="006E7D79" w:rsidRDefault="00E978B3" w:rsidP="00E978B3">
      <w:pPr>
        <w:rPr>
          <w:rFonts w:ascii="Arial" w:hAnsi="Arial" w:cs="Arial"/>
          <w:color w:val="595959"/>
        </w:rPr>
      </w:pPr>
      <w:r w:rsidRPr="006E7D79">
        <w:rPr>
          <w:rFonts w:ascii="Arial" w:hAnsi="Arial" w:cs="Arial"/>
          <w:color w:val="595959"/>
        </w:rPr>
        <w:t>In the meantime, employers and landlords are advised to get in touch with the</w:t>
      </w:r>
      <w:hyperlink r:id="rId7" w:tgtFrame="_blank" w:history="1">
        <w:r w:rsidRPr="006E7D79">
          <w:rPr>
            <w:rStyle w:val="Hyperlink"/>
            <w:rFonts w:ascii="Arial" w:hAnsi="Arial" w:cs="Arial"/>
            <w:color w:val="595959"/>
          </w:rPr>
          <w:t> </w:t>
        </w:r>
        <w:r w:rsidRPr="006E7D79">
          <w:rPr>
            <w:rStyle w:val="Hyperlink"/>
            <w:rFonts w:ascii="Arial" w:hAnsi="Arial" w:cs="Arial"/>
            <w:color w:val="016187"/>
          </w:rPr>
          <w:t>Employer</w:t>
        </w:r>
      </w:hyperlink>
      <w:r w:rsidRPr="006E7D79">
        <w:rPr>
          <w:rFonts w:ascii="Arial" w:hAnsi="Arial" w:cs="Arial"/>
          <w:color w:val="595959"/>
        </w:rPr>
        <w:t> and </w:t>
      </w:r>
      <w:hyperlink r:id="rId8" w:tgtFrame="_blank" w:history="1">
        <w:r w:rsidRPr="006E7D79">
          <w:rPr>
            <w:rStyle w:val="Hyperlink"/>
            <w:rFonts w:ascii="Arial" w:hAnsi="Arial" w:cs="Arial"/>
            <w:color w:val="016187"/>
          </w:rPr>
          <w:t>Landlord</w:t>
        </w:r>
      </w:hyperlink>
      <w:r w:rsidRPr="006E7D79">
        <w:rPr>
          <w:rFonts w:ascii="Arial" w:hAnsi="Arial" w:cs="Arial"/>
          <w:color w:val="595959"/>
        </w:rPr>
        <w:t> Checking Services if they have a prospective employee or tenant who has confirmation of a late application to the EUSS.</w:t>
      </w:r>
    </w:p>
    <w:p w14:paraId="7F9B7AC8" w14:textId="77777777" w:rsidR="00E978B3" w:rsidRPr="006E7D79" w:rsidRDefault="00E978B3" w:rsidP="00E978B3">
      <w:pPr>
        <w:rPr>
          <w:rFonts w:ascii="Arial" w:hAnsi="Arial" w:cs="Arial"/>
          <w:color w:val="595959"/>
        </w:rPr>
      </w:pPr>
      <w:r w:rsidRPr="006E7D79">
        <w:rPr>
          <w:rFonts w:ascii="Arial" w:hAnsi="Arial" w:cs="Arial"/>
          <w:color w:val="595959"/>
        </w:rPr>
        <w:t xml:space="preserve">See: </w:t>
      </w:r>
      <w:hyperlink r:id="rId9" w:history="1">
        <w:r w:rsidRPr="006E7D79">
          <w:rPr>
            <w:rStyle w:val="Hyperlink"/>
            <w:rFonts w:ascii="Arial" w:hAnsi="Arial" w:cs="Arial"/>
            <w:color w:val="016187"/>
          </w:rPr>
          <w:t>Temporary protection for more applicants to the Settlement Scheme - GOV.UK (www.gov.uk)</w:t>
        </w:r>
      </w:hyperlink>
    </w:p>
    <w:p w14:paraId="1E8BDD40" w14:textId="77777777" w:rsidR="006E7D79" w:rsidRDefault="006E7D79" w:rsidP="00E978B3">
      <w:pPr>
        <w:rPr>
          <w:rFonts w:ascii="Arial" w:hAnsi="Arial" w:cs="Arial"/>
          <w:b/>
          <w:bCs/>
          <w:color w:val="595959"/>
        </w:rPr>
      </w:pPr>
    </w:p>
    <w:p w14:paraId="0AC25594" w14:textId="77777777" w:rsidR="00E978B3" w:rsidRPr="006E7D79" w:rsidRDefault="00E978B3" w:rsidP="00E978B3">
      <w:pPr>
        <w:rPr>
          <w:rFonts w:ascii="Arial" w:hAnsi="Arial" w:cs="Arial"/>
          <w:b/>
          <w:bCs/>
          <w:color w:val="595959"/>
        </w:rPr>
      </w:pPr>
      <w:r w:rsidRPr="006E7D79">
        <w:rPr>
          <w:rFonts w:ascii="Arial" w:hAnsi="Arial" w:cs="Arial"/>
          <w:b/>
          <w:bCs/>
          <w:color w:val="595959"/>
        </w:rPr>
        <w:t>Cyber Runway - support scheme to help grow the cyber sector</w:t>
      </w:r>
    </w:p>
    <w:p w14:paraId="5C59B940" w14:textId="77777777" w:rsidR="00E978B3" w:rsidRPr="006E7D79" w:rsidRDefault="00E978B3" w:rsidP="00E978B3">
      <w:pPr>
        <w:rPr>
          <w:rFonts w:ascii="Arial" w:hAnsi="Arial" w:cs="Arial"/>
          <w:color w:val="595959"/>
        </w:rPr>
      </w:pPr>
      <w:r w:rsidRPr="006E7D79">
        <w:rPr>
          <w:rFonts w:ascii="Arial" w:hAnsi="Arial" w:cs="Arial"/>
          <w:color w:val="595959"/>
        </w:rPr>
        <w:t>Innovative cyber start-ups, small businesses and scaleups could benefit from a new scheme to help them launch and grow their businesses.</w:t>
      </w:r>
    </w:p>
    <w:p w14:paraId="7924A5B6" w14:textId="77777777" w:rsidR="00E978B3" w:rsidRPr="006E7D79" w:rsidRDefault="00E978B3" w:rsidP="00E978B3">
      <w:pPr>
        <w:rPr>
          <w:rFonts w:ascii="Arial" w:hAnsi="Arial" w:cs="Arial"/>
          <w:color w:val="595959"/>
        </w:rPr>
      </w:pPr>
      <w:r w:rsidRPr="006E7D79">
        <w:rPr>
          <w:rFonts w:ascii="Arial" w:hAnsi="Arial" w:cs="Arial"/>
          <w:color w:val="595959"/>
        </w:rPr>
        <w:t>Cyber Runway will see entrepreneurs and businesses across the UK get access to business masterclasses, mentoring, product development support, networking events and backing to trade internationally and secure investment so they can turn their ideas into commercial successes.</w:t>
      </w:r>
    </w:p>
    <w:p w14:paraId="0DF632AD" w14:textId="77777777" w:rsidR="00E978B3" w:rsidRPr="006E7D79" w:rsidRDefault="00E978B3" w:rsidP="00E978B3">
      <w:pPr>
        <w:rPr>
          <w:rFonts w:ascii="Arial" w:hAnsi="Arial" w:cs="Arial"/>
          <w:color w:val="595959"/>
        </w:rPr>
      </w:pPr>
      <w:r w:rsidRPr="006E7D79">
        <w:rPr>
          <w:rFonts w:ascii="Arial" w:hAnsi="Arial" w:cs="Arial"/>
          <w:color w:val="595959"/>
        </w:rPr>
        <w:t>The Cyber Runway programme is funded by the Department for Digital, Culture, Media and Sport (DCMS) and delivered by Plexal in partnership with CyLon, Deloitte and The Centre for Secure Information Technologies (CSIT). The programme aims to support at least 160 organisations and companies over the course of six months.</w:t>
      </w:r>
    </w:p>
    <w:p w14:paraId="3902DE8E" w14:textId="77777777" w:rsidR="00E978B3" w:rsidRPr="006E7D79" w:rsidRDefault="00E978B3" w:rsidP="00E978B3">
      <w:pPr>
        <w:rPr>
          <w:rFonts w:ascii="Arial" w:hAnsi="Arial" w:cs="Arial"/>
          <w:color w:val="595959"/>
        </w:rPr>
      </w:pPr>
      <w:r w:rsidRPr="006E7D79">
        <w:rPr>
          <w:rFonts w:ascii="Arial" w:hAnsi="Arial" w:cs="Arial"/>
          <w:color w:val="595959"/>
        </w:rPr>
        <w:t>Companies participating in DCMS’s cyber growth initiatives in the past have, on average, more than tripled their revenues year on year.</w:t>
      </w:r>
    </w:p>
    <w:p w14:paraId="3E20C0E8" w14:textId="77777777" w:rsidR="00E978B3" w:rsidRPr="006E7D79" w:rsidRDefault="00E978B3" w:rsidP="00E978B3">
      <w:pPr>
        <w:rPr>
          <w:rFonts w:ascii="Arial" w:hAnsi="Arial" w:cs="Arial"/>
          <w:color w:val="595959"/>
        </w:rPr>
      </w:pPr>
      <w:r w:rsidRPr="006E7D79">
        <w:rPr>
          <w:rFonts w:ascii="Arial" w:hAnsi="Arial" w:cs="Arial"/>
          <w:color w:val="595959"/>
        </w:rPr>
        <w:t>Expressions of interest from applicants, mentors and investors can now be made.</w:t>
      </w:r>
    </w:p>
    <w:p w14:paraId="09955D86" w14:textId="77777777" w:rsidR="00E978B3" w:rsidRPr="006E7D79" w:rsidRDefault="00E978B3" w:rsidP="00E978B3">
      <w:pPr>
        <w:rPr>
          <w:rFonts w:ascii="Arial" w:hAnsi="Arial" w:cs="Arial"/>
          <w:color w:val="016187"/>
        </w:rPr>
      </w:pPr>
      <w:r w:rsidRPr="006E7D79">
        <w:rPr>
          <w:rFonts w:ascii="Arial" w:hAnsi="Arial" w:cs="Arial"/>
          <w:color w:val="595959"/>
        </w:rPr>
        <w:t xml:space="preserve">See: </w:t>
      </w:r>
      <w:hyperlink r:id="rId10" w:history="1">
        <w:r w:rsidRPr="006E7D79">
          <w:rPr>
            <w:rStyle w:val="Hyperlink"/>
            <w:rFonts w:ascii="Arial" w:hAnsi="Arial" w:cs="Arial"/>
            <w:color w:val="016187"/>
          </w:rPr>
          <w:t>Cyber Runway - Plexal</w:t>
        </w:r>
      </w:hyperlink>
    </w:p>
    <w:p w14:paraId="64CE0668" w14:textId="77777777" w:rsidR="006E7D79" w:rsidRDefault="006E7D79" w:rsidP="008A72DF">
      <w:pPr>
        <w:rPr>
          <w:rFonts w:ascii="Arial" w:hAnsi="Arial" w:cs="Arial"/>
          <w:b/>
          <w:bCs/>
          <w:color w:val="595959"/>
        </w:rPr>
      </w:pPr>
    </w:p>
    <w:p w14:paraId="0508D4D7" w14:textId="77777777" w:rsidR="008A72DF" w:rsidRPr="006E7D79" w:rsidRDefault="008A72DF" w:rsidP="008A72DF">
      <w:pPr>
        <w:rPr>
          <w:rFonts w:ascii="Arial" w:hAnsi="Arial" w:cs="Arial"/>
          <w:b/>
          <w:bCs/>
          <w:color w:val="595959"/>
        </w:rPr>
      </w:pPr>
      <w:r w:rsidRPr="006E7D79">
        <w:rPr>
          <w:rFonts w:ascii="Arial" w:hAnsi="Arial" w:cs="Arial"/>
          <w:b/>
          <w:bCs/>
          <w:color w:val="595959"/>
        </w:rPr>
        <w:t>Employers ‘named and shamed’ for paying less than minimum wage</w:t>
      </w:r>
    </w:p>
    <w:p w14:paraId="78E780C8" w14:textId="57EA8017" w:rsidR="008A72DF" w:rsidRPr="006E7D79" w:rsidRDefault="008A72DF" w:rsidP="008A72DF">
      <w:pPr>
        <w:rPr>
          <w:rFonts w:ascii="Arial" w:hAnsi="Arial" w:cs="Arial"/>
          <w:color w:val="595959"/>
        </w:rPr>
      </w:pPr>
      <w:r w:rsidRPr="006E7D79">
        <w:rPr>
          <w:rFonts w:ascii="Arial" w:hAnsi="Arial" w:cs="Arial"/>
          <w:color w:val="595959"/>
        </w:rPr>
        <w:t>191 businesses were recently named for breaking national minimum wage law.</w:t>
      </w:r>
    </w:p>
    <w:p w14:paraId="64447E7A" w14:textId="77777777" w:rsidR="008A72DF" w:rsidRPr="006E7D79" w:rsidRDefault="008A72DF" w:rsidP="008A72DF">
      <w:pPr>
        <w:rPr>
          <w:rFonts w:ascii="Arial" w:hAnsi="Arial" w:cs="Arial"/>
          <w:color w:val="595959"/>
        </w:rPr>
      </w:pPr>
      <w:r w:rsidRPr="006E7D79">
        <w:rPr>
          <w:rFonts w:ascii="Arial" w:hAnsi="Arial" w:cs="Arial"/>
          <w:color w:val="595959"/>
        </w:rPr>
        <w:t>Following investigations by Her Majesty’s Revenue and Customs, a total of £2.1 million was found to be owed to over 34,000 workers.</w:t>
      </w:r>
    </w:p>
    <w:p w14:paraId="32B4F80C" w14:textId="1E6EA2A9" w:rsidR="008A72DF" w:rsidRPr="006E7D79" w:rsidRDefault="008A72DF" w:rsidP="008A72DF">
      <w:pPr>
        <w:rPr>
          <w:rFonts w:ascii="Arial" w:hAnsi="Arial" w:cs="Arial"/>
          <w:color w:val="595959"/>
        </w:rPr>
      </w:pPr>
      <w:r w:rsidRPr="006E7D79">
        <w:rPr>
          <w:rFonts w:ascii="Arial" w:hAnsi="Arial" w:cs="Arial"/>
          <w:color w:val="595959"/>
        </w:rPr>
        <w:t>The breaches took place between 2011 and 2018. Named employers have since been made to pay back what they owed, and were fined an additional £3.2 million, showing it is not acceptable to underpay workers.</w:t>
      </w:r>
    </w:p>
    <w:p w14:paraId="639CA326" w14:textId="77777777" w:rsidR="008A72DF" w:rsidRPr="006E7D79" w:rsidRDefault="008A72DF" w:rsidP="008A72DF">
      <w:pPr>
        <w:rPr>
          <w:rFonts w:ascii="Arial" w:hAnsi="Arial" w:cs="Arial"/>
          <w:color w:val="595959"/>
        </w:rPr>
      </w:pPr>
      <w:r w:rsidRPr="006E7D79">
        <w:rPr>
          <w:rFonts w:ascii="Arial" w:hAnsi="Arial" w:cs="Arial"/>
          <w:color w:val="595959"/>
        </w:rPr>
        <w:t>The UK government recently gave millions a pay rise, by </w:t>
      </w:r>
      <w:hyperlink r:id="rId11" w:history="1">
        <w:r w:rsidRPr="006E7D79">
          <w:rPr>
            <w:rStyle w:val="Hyperlink"/>
            <w:rFonts w:ascii="Arial" w:hAnsi="Arial" w:cs="Arial"/>
            <w:color w:val="016187"/>
          </w:rPr>
          <w:t>increasing National Living Wage and National Minimum Wage rates</w:t>
        </w:r>
      </w:hyperlink>
      <w:r w:rsidRPr="006E7D79">
        <w:rPr>
          <w:rFonts w:ascii="Arial" w:hAnsi="Arial" w:cs="Arial"/>
          <w:color w:val="595959"/>
        </w:rPr>
        <w:t> in April 2021. The rise means someone working full time on the National Living Wage will be taking home £5,400 more annually than they were in 2010. Every single UK worker is entitled to the National Minimum Wage, no matter their age or profession.</w:t>
      </w:r>
    </w:p>
    <w:p w14:paraId="0B2BCAE4" w14:textId="77777777" w:rsidR="008A72DF" w:rsidRPr="006E7D79" w:rsidRDefault="008A72DF" w:rsidP="008A72DF">
      <w:pPr>
        <w:rPr>
          <w:rFonts w:ascii="Arial" w:hAnsi="Arial" w:cs="Arial"/>
          <w:color w:val="595959"/>
        </w:rPr>
      </w:pPr>
      <w:r w:rsidRPr="006E7D79">
        <w:rPr>
          <w:rFonts w:ascii="Arial" w:hAnsi="Arial" w:cs="Arial"/>
          <w:color w:val="595959"/>
        </w:rPr>
        <w:t>Whilst not all minimum wage underpayments are intentional, it has always been the responsibility of all employers to abide by the law. </w:t>
      </w:r>
      <w:hyperlink r:id="rId12" w:history="1">
        <w:r w:rsidRPr="006E7D79">
          <w:rPr>
            <w:rStyle w:val="Hyperlink"/>
            <w:rFonts w:ascii="Arial" w:hAnsi="Arial" w:cs="Arial"/>
            <w:color w:val="016187"/>
          </w:rPr>
          <w:t>Clear guidance</w:t>
        </w:r>
      </w:hyperlink>
      <w:r w:rsidRPr="006E7D79">
        <w:rPr>
          <w:rFonts w:ascii="Arial" w:hAnsi="Arial" w:cs="Arial"/>
          <w:color w:val="016187"/>
        </w:rPr>
        <w:t> </w:t>
      </w:r>
      <w:r w:rsidRPr="006E7D79">
        <w:rPr>
          <w:rFonts w:ascii="Arial" w:hAnsi="Arial" w:cs="Arial"/>
          <w:color w:val="595959"/>
        </w:rPr>
        <w:t>is available on gov.uk, which all employers should check.</w:t>
      </w:r>
    </w:p>
    <w:p w14:paraId="2A133764" w14:textId="77777777" w:rsidR="008A72DF" w:rsidRPr="006E7D79" w:rsidRDefault="008A72DF" w:rsidP="008A72DF">
      <w:pPr>
        <w:rPr>
          <w:rFonts w:ascii="Arial" w:hAnsi="Arial" w:cs="Arial"/>
          <w:color w:val="595959"/>
        </w:rPr>
      </w:pPr>
      <w:r w:rsidRPr="006E7D79">
        <w:rPr>
          <w:rFonts w:ascii="Arial" w:hAnsi="Arial" w:cs="Arial"/>
          <w:color w:val="595959"/>
        </w:rPr>
        <w:t>Minimum wage breaches can occur when workers are being paid on or just above the minimum wage rate, and then have deductions from their pay for uniform or accommodation.</w:t>
      </w:r>
    </w:p>
    <w:p w14:paraId="461978A2" w14:textId="77777777" w:rsidR="008A72DF" w:rsidRPr="006E7D79" w:rsidRDefault="008A72DF" w:rsidP="008A72DF">
      <w:pPr>
        <w:rPr>
          <w:rFonts w:ascii="Arial" w:hAnsi="Arial" w:cs="Arial"/>
          <w:color w:val="595959"/>
        </w:rPr>
      </w:pPr>
      <w:r w:rsidRPr="006E7D79">
        <w:rPr>
          <w:rFonts w:ascii="Arial" w:hAnsi="Arial" w:cs="Arial"/>
          <w:color w:val="595959"/>
        </w:rPr>
        <w:lastRenderedPageBreak/>
        <w:t>The employers named today previously underpaid workers in the following ways:</w:t>
      </w:r>
    </w:p>
    <w:p w14:paraId="5A35B0BF" w14:textId="77777777" w:rsidR="008A72DF" w:rsidRPr="006E7D79" w:rsidRDefault="008A72DF" w:rsidP="005A10E6">
      <w:pPr>
        <w:numPr>
          <w:ilvl w:val="0"/>
          <w:numId w:val="3"/>
        </w:numPr>
        <w:rPr>
          <w:rFonts w:ascii="Arial" w:hAnsi="Arial" w:cs="Arial"/>
          <w:color w:val="595959"/>
        </w:rPr>
      </w:pPr>
      <w:r w:rsidRPr="006E7D79">
        <w:rPr>
          <w:rFonts w:ascii="Arial" w:hAnsi="Arial" w:cs="Arial"/>
          <w:color w:val="595959"/>
        </w:rPr>
        <w:t>47% wrongly deducted pay from workers’ wages, including for uniform and expenses</w:t>
      </w:r>
    </w:p>
    <w:p w14:paraId="58CA7DAE" w14:textId="77777777" w:rsidR="008A72DF" w:rsidRPr="006E7D79" w:rsidRDefault="008A72DF" w:rsidP="005A10E6">
      <w:pPr>
        <w:numPr>
          <w:ilvl w:val="0"/>
          <w:numId w:val="3"/>
        </w:numPr>
        <w:rPr>
          <w:rFonts w:ascii="Arial" w:hAnsi="Arial" w:cs="Arial"/>
          <w:color w:val="595959"/>
        </w:rPr>
      </w:pPr>
      <w:r w:rsidRPr="006E7D79">
        <w:rPr>
          <w:rFonts w:ascii="Arial" w:hAnsi="Arial" w:cs="Arial"/>
          <w:color w:val="595959"/>
        </w:rPr>
        <w:t>30% failed to pay workers for all the time they had worked, such as when they worked overtime</w:t>
      </w:r>
    </w:p>
    <w:p w14:paraId="6B44646F" w14:textId="77777777" w:rsidR="008A72DF" w:rsidRPr="006E7D79" w:rsidRDefault="008A72DF" w:rsidP="005A10E6">
      <w:pPr>
        <w:numPr>
          <w:ilvl w:val="0"/>
          <w:numId w:val="3"/>
        </w:numPr>
        <w:rPr>
          <w:rFonts w:ascii="Arial" w:hAnsi="Arial" w:cs="Arial"/>
          <w:color w:val="595959"/>
        </w:rPr>
      </w:pPr>
      <w:r w:rsidRPr="006E7D79">
        <w:rPr>
          <w:rFonts w:ascii="Arial" w:hAnsi="Arial" w:cs="Arial"/>
          <w:color w:val="595959"/>
        </w:rPr>
        <w:t>19% paid the incorrect apprenticeship rate</w:t>
      </w:r>
    </w:p>
    <w:p w14:paraId="34B87DED" w14:textId="11D50E9F" w:rsidR="008A72DF" w:rsidRPr="006E7D79" w:rsidRDefault="008A72DF" w:rsidP="004E74E1">
      <w:pPr>
        <w:rPr>
          <w:rFonts w:ascii="Arial" w:hAnsi="Arial" w:cs="Arial"/>
          <w:color w:val="595959"/>
        </w:rPr>
      </w:pPr>
      <w:r w:rsidRPr="006E7D79">
        <w:rPr>
          <w:rFonts w:ascii="Arial" w:hAnsi="Arial" w:cs="Arial"/>
          <w:color w:val="595959"/>
        </w:rPr>
        <w:t>See:</w:t>
      </w:r>
      <w:r w:rsidRPr="006E7D79">
        <w:rPr>
          <w:rFonts w:ascii="Arial" w:hAnsi="Arial" w:cs="Arial"/>
          <w:color w:val="016187"/>
        </w:rPr>
        <w:t xml:space="preserve"> </w:t>
      </w:r>
      <w:hyperlink r:id="rId13" w:history="1">
        <w:r w:rsidRPr="006E7D79">
          <w:rPr>
            <w:rStyle w:val="Hyperlink"/>
            <w:rFonts w:ascii="Arial" w:hAnsi="Arial" w:cs="Arial"/>
            <w:color w:val="016187"/>
          </w:rPr>
          <w:t>Employers ‘named and shamed’ for paying less than minimum wage - GOV.UK (www.gov.uk)</w:t>
        </w:r>
      </w:hyperlink>
    </w:p>
    <w:p w14:paraId="054EE98D" w14:textId="77777777" w:rsidR="006E7D79" w:rsidRDefault="006E7D79" w:rsidP="001D1D66">
      <w:pPr>
        <w:rPr>
          <w:rFonts w:ascii="Arial" w:hAnsi="Arial" w:cs="Arial"/>
          <w:b/>
          <w:bCs/>
          <w:color w:val="595959"/>
        </w:rPr>
      </w:pPr>
    </w:p>
    <w:p w14:paraId="7734AAD6" w14:textId="77777777" w:rsidR="001D1D66" w:rsidRPr="006E7D79" w:rsidRDefault="001D1D66" w:rsidP="001D1D66">
      <w:pPr>
        <w:rPr>
          <w:rFonts w:ascii="Arial" w:hAnsi="Arial" w:cs="Arial"/>
          <w:b/>
          <w:bCs/>
          <w:color w:val="595959"/>
        </w:rPr>
      </w:pPr>
      <w:r w:rsidRPr="006E7D79">
        <w:rPr>
          <w:rFonts w:ascii="Arial" w:hAnsi="Arial" w:cs="Arial"/>
          <w:b/>
          <w:bCs/>
          <w:color w:val="595959"/>
        </w:rPr>
        <w:t>Employer webinars from the Equality Commission</w:t>
      </w:r>
    </w:p>
    <w:p w14:paraId="0577AF79" w14:textId="5781C5D6" w:rsidR="001D1D66" w:rsidRPr="006E7D79" w:rsidRDefault="001D1D66" w:rsidP="00E836EA">
      <w:pPr>
        <w:rPr>
          <w:rFonts w:ascii="Arial" w:hAnsi="Arial" w:cs="Arial"/>
          <w:color w:val="595959"/>
        </w:rPr>
      </w:pPr>
      <w:r w:rsidRPr="006E7D79">
        <w:rPr>
          <w:rFonts w:ascii="Arial" w:hAnsi="Arial" w:cs="Arial"/>
          <w:color w:val="595959"/>
        </w:rPr>
        <w:t>With their employer training programme currently suspended due to the ongoing coronavirus pandemic, the Equality Commission are now providing a number of training sessions as online webinars. These will focus on a number of issues for employers. Topics include an introduction to understanding equality in the workplace, promoting sex equality, people with disabilities, employees with mental health and age equality.</w:t>
      </w:r>
    </w:p>
    <w:p w14:paraId="120A2D79" w14:textId="1C0DF424" w:rsidR="004E663D" w:rsidRPr="006E7D79" w:rsidRDefault="001D1D66" w:rsidP="00E836EA">
      <w:pPr>
        <w:rPr>
          <w:rFonts w:ascii="Arial" w:hAnsi="Arial" w:cs="Arial"/>
          <w:color w:val="016187"/>
        </w:rPr>
      </w:pPr>
      <w:r w:rsidRPr="006E7D79">
        <w:rPr>
          <w:rFonts w:ascii="Arial" w:hAnsi="Arial" w:cs="Arial"/>
          <w:color w:val="595959"/>
        </w:rPr>
        <w:t xml:space="preserve">See:  </w:t>
      </w:r>
      <w:hyperlink r:id="rId14" w:history="1">
        <w:r w:rsidRPr="006E7D79">
          <w:rPr>
            <w:rStyle w:val="Hyperlink"/>
            <w:rFonts w:ascii="Arial" w:hAnsi="Arial" w:cs="Arial"/>
            <w:color w:val="016187"/>
          </w:rPr>
          <w:t>Employer webinars from the Equality Commission (nibusinessinfo.co.uk)</w:t>
        </w:r>
      </w:hyperlink>
    </w:p>
    <w:p w14:paraId="3F6277C0" w14:textId="77777777" w:rsidR="006E7D79" w:rsidRDefault="006E7D79" w:rsidP="003C3831">
      <w:pPr>
        <w:rPr>
          <w:rFonts w:ascii="Arial" w:hAnsi="Arial" w:cs="Arial"/>
          <w:b/>
          <w:bCs/>
          <w:color w:val="595959"/>
        </w:rPr>
      </w:pPr>
    </w:p>
    <w:p w14:paraId="64DB95DC" w14:textId="77777777" w:rsidR="003C3831" w:rsidRPr="006E7D79" w:rsidRDefault="003C3831" w:rsidP="003C3831">
      <w:pPr>
        <w:rPr>
          <w:rFonts w:ascii="Arial" w:hAnsi="Arial" w:cs="Arial"/>
          <w:b/>
          <w:bCs/>
          <w:color w:val="595959"/>
        </w:rPr>
      </w:pPr>
      <w:r w:rsidRPr="006E7D79">
        <w:rPr>
          <w:rFonts w:ascii="Arial" w:hAnsi="Arial" w:cs="Arial"/>
          <w:b/>
          <w:bCs/>
          <w:color w:val="595959"/>
        </w:rPr>
        <w:t>Grants of up to £15,000 available to Social Entrepreneurs</w:t>
      </w:r>
    </w:p>
    <w:p w14:paraId="1D3A3476" w14:textId="77777777" w:rsidR="003C3831" w:rsidRPr="006E7D79" w:rsidRDefault="003C3831" w:rsidP="003C3831">
      <w:pPr>
        <w:rPr>
          <w:rFonts w:ascii="Arial" w:hAnsi="Arial" w:cs="Arial"/>
          <w:color w:val="595959"/>
        </w:rPr>
      </w:pPr>
      <w:r w:rsidRPr="006E7D79">
        <w:rPr>
          <w:rFonts w:ascii="Arial" w:hAnsi="Arial" w:cs="Arial"/>
          <w:color w:val="595959"/>
        </w:rPr>
        <w:t>Grants of up to £15,000 plus business support are available to social entrepreneurs that are looking to start or grow an existing social venture; the funding is being made available through the UnLtd.</w:t>
      </w:r>
    </w:p>
    <w:p w14:paraId="5CFB6151" w14:textId="77777777" w:rsidR="003C3831" w:rsidRPr="006E7D79" w:rsidRDefault="003C3831" w:rsidP="003C3831">
      <w:pPr>
        <w:rPr>
          <w:rFonts w:ascii="Arial" w:hAnsi="Arial" w:cs="Arial"/>
          <w:color w:val="595959"/>
        </w:rPr>
      </w:pPr>
      <w:r w:rsidRPr="006E7D79">
        <w:rPr>
          <w:rFonts w:ascii="Arial" w:hAnsi="Arial" w:cs="Arial"/>
          <w:color w:val="595959"/>
        </w:rPr>
        <w:t>UnLtd are committed to providing 50% of their awards to Black, Asian and minority ethnic social entrepreneurs, and/or disabled social entrepreneurs. To be eligible applicants need to be aged 16 or over, living in the UK and are looking to fulfil a clear social need and demand. </w:t>
      </w:r>
    </w:p>
    <w:p w14:paraId="32D14116" w14:textId="7142CACA" w:rsidR="003C3831" w:rsidRPr="006E7D79" w:rsidRDefault="003C3831" w:rsidP="003C3831">
      <w:pPr>
        <w:rPr>
          <w:rFonts w:ascii="Arial" w:hAnsi="Arial" w:cs="Arial"/>
          <w:color w:val="595959"/>
        </w:rPr>
      </w:pPr>
      <w:r w:rsidRPr="006E7D79">
        <w:rPr>
          <w:rFonts w:ascii="Arial" w:hAnsi="Arial" w:cs="Arial"/>
          <w:color w:val="595959"/>
        </w:rPr>
        <w:t>The closing date for this funding round is the 30 September 2021.</w:t>
      </w:r>
    </w:p>
    <w:p w14:paraId="2A6A9E72" w14:textId="6A09D9D8" w:rsidR="003C3831" w:rsidRPr="006E7D79" w:rsidRDefault="003C3831" w:rsidP="003C3831">
      <w:pPr>
        <w:rPr>
          <w:rFonts w:ascii="Arial" w:hAnsi="Arial" w:cs="Arial"/>
          <w:color w:val="595959"/>
        </w:rPr>
      </w:pPr>
      <w:r w:rsidRPr="006E7D79">
        <w:rPr>
          <w:rFonts w:ascii="Arial" w:hAnsi="Arial" w:cs="Arial"/>
          <w:color w:val="595959"/>
        </w:rPr>
        <w:t xml:space="preserve">See: </w:t>
      </w:r>
      <w:hyperlink r:id="rId15" w:history="1">
        <w:r w:rsidRPr="006E7D79">
          <w:rPr>
            <w:rStyle w:val="Hyperlink"/>
            <w:rFonts w:ascii="Arial" w:hAnsi="Arial" w:cs="Arial"/>
            <w:color w:val="016187"/>
          </w:rPr>
          <w:t>UnLtd - Awards | Apply For Funding &amp; Support | UnLtd |</w:t>
        </w:r>
      </w:hyperlink>
    </w:p>
    <w:p w14:paraId="3F98DD10" w14:textId="77777777" w:rsidR="006E7D79" w:rsidRDefault="006E7D79" w:rsidP="003C3831">
      <w:pPr>
        <w:rPr>
          <w:rFonts w:ascii="Arial" w:hAnsi="Arial" w:cs="Arial"/>
          <w:b/>
          <w:bCs/>
          <w:color w:val="595959"/>
        </w:rPr>
      </w:pPr>
    </w:p>
    <w:p w14:paraId="525BABDB" w14:textId="77777777" w:rsidR="003C3831" w:rsidRPr="006E7D79" w:rsidRDefault="003C3831" w:rsidP="003C3831">
      <w:pPr>
        <w:rPr>
          <w:rFonts w:ascii="Arial" w:hAnsi="Arial" w:cs="Arial"/>
          <w:b/>
          <w:bCs/>
          <w:color w:val="595959"/>
        </w:rPr>
      </w:pPr>
      <w:r w:rsidRPr="006E7D79">
        <w:rPr>
          <w:rFonts w:ascii="Arial" w:hAnsi="Arial" w:cs="Arial"/>
          <w:b/>
          <w:bCs/>
          <w:color w:val="595959"/>
        </w:rPr>
        <w:t>HMRC Employer Bulletin August 2021</w:t>
      </w:r>
    </w:p>
    <w:p w14:paraId="5D433874" w14:textId="59ABA780" w:rsidR="003C3831" w:rsidRPr="006E7D79" w:rsidRDefault="003C3831" w:rsidP="003C3831">
      <w:pPr>
        <w:rPr>
          <w:rFonts w:ascii="Arial" w:hAnsi="Arial" w:cs="Arial"/>
          <w:color w:val="595959"/>
        </w:rPr>
      </w:pPr>
      <w:r w:rsidRPr="006E7D79">
        <w:rPr>
          <w:rFonts w:ascii="Arial" w:hAnsi="Arial" w:cs="Arial"/>
          <w:color w:val="595959"/>
        </w:rPr>
        <w:t>The August edition of the Employer Bulletin covering HMRC updates and guidance to support employers and payroll agents was released last week. There is information on:</w:t>
      </w:r>
    </w:p>
    <w:p w14:paraId="16679AD4" w14:textId="77777777" w:rsidR="003C3831" w:rsidRPr="006E7D79" w:rsidRDefault="003C3831" w:rsidP="005A10E6">
      <w:pPr>
        <w:pStyle w:val="ListParagraph"/>
        <w:numPr>
          <w:ilvl w:val="0"/>
          <w:numId w:val="4"/>
        </w:numPr>
        <w:rPr>
          <w:rFonts w:ascii="Arial" w:hAnsi="Arial" w:cs="Arial"/>
          <w:color w:val="595959"/>
        </w:rPr>
      </w:pPr>
      <w:r w:rsidRPr="006E7D79">
        <w:rPr>
          <w:rFonts w:ascii="Arial" w:hAnsi="Arial" w:cs="Arial"/>
          <w:color w:val="595959"/>
        </w:rPr>
        <w:t>UK Transition and the changes to right to work checks from 1 July 2021</w:t>
      </w:r>
    </w:p>
    <w:p w14:paraId="1FAB7F2D" w14:textId="77777777" w:rsidR="003C3831" w:rsidRPr="006E7D79" w:rsidRDefault="003C3831" w:rsidP="005A10E6">
      <w:pPr>
        <w:pStyle w:val="ListParagraph"/>
        <w:numPr>
          <w:ilvl w:val="0"/>
          <w:numId w:val="4"/>
        </w:numPr>
        <w:rPr>
          <w:rFonts w:ascii="Arial" w:hAnsi="Arial" w:cs="Arial"/>
          <w:color w:val="595959"/>
        </w:rPr>
      </w:pPr>
      <w:r w:rsidRPr="006E7D79">
        <w:rPr>
          <w:rFonts w:ascii="Arial" w:hAnsi="Arial" w:cs="Arial"/>
          <w:color w:val="595959"/>
        </w:rPr>
        <w:t>COVID-19 information with updates on Coronavirus Job Retention Scheme</w:t>
      </w:r>
    </w:p>
    <w:p w14:paraId="113A91C1" w14:textId="77777777" w:rsidR="003C3831" w:rsidRPr="006E7D79" w:rsidRDefault="003C3831" w:rsidP="005A10E6">
      <w:pPr>
        <w:pStyle w:val="ListParagraph"/>
        <w:numPr>
          <w:ilvl w:val="0"/>
          <w:numId w:val="4"/>
        </w:numPr>
        <w:rPr>
          <w:rFonts w:ascii="Arial" w:hAnsi="Arial" w:cs="Arial"/>
          <w:color w:val="595959"/>
        </w:rPr>
      </w:pPr>
      <w:r w:rsidRPr="006E7D79">
        <w:rPr>
          <w:rFonts w:ascii="Arial" w:hAnsi="Arial" w:cs="Arial"/>
          <w:color w:val="595959"/>
        </w:rPr>
        <w:t>PAYE</w:t>
      </w:r>
    </w:p>
    <w:p w14:paraId="0EF659A1" w14:textId="77777777" w:rsidR="003C3831" w:rsidRPr="006E7D79" w:rsidRDefault="003C3831" w:rsidP="005A10E6">
      <w:pPr>
        <w:pStyle w:val="ListParagraph"/>
        <w:numPr>
          <w:ilvl w:val="0"/>
          <w:numId w:val="4"/>
        </w:numPr>
        <w:rPr>
          <w:rFonts w:ascii="Arial" w:hAnsi="Arial" w:cs="Arial"/>
          <w:color w:val="595959"/>
        </w:rPr>
      </w:pPr>
      <w:r w:rsidRPr="006E7D79">
        <w:rPr>
          <w:rFonts w:ascii="Arial" w:hAnsi="Arial" w:cs="Arial"/>
          <w:color w:val="595959"/>
        </w:rPr>
        <w:t>tax updates and changes to guidance, including updates on the off-payroll working rules support and P11D(b) penalty warning letter</w:t>
      </w:r>
    </w:p>
    <w:p w14:paraId="1BD93807" w14:textId="77777777" w:rsidR="003C3831" w:rsidRPr="006E7D79" w:rsidRDefault="003C3831" w:rsidP="005A10E6">
      <w:pPr>
        <w:pStyle w:val="ListParagraph"/>
        <w:numPr>
          <w:ilvl w:val="0"/>
          <w:numId w:val="4"/>
        </w:numPr>
        <w:rPr>
          <w:rFonts w:ascii="Arial" w:hAnsi="Arial" w:cs="Arial"/>
          <w:color w:val="595959"/>
        </w:rPr>
      </w:pPr>
      <w:r w:rsidRPr="006E7D79">
        <w:rPr>
          <w:rFonts w:ascii="Arial" w:hAnsi="Arial" w:cs="Arial"/>
          <w:color w:val="595959"/>
        </w:rPr>
        <w:t>general information and support.</w:t>
      </w:r>
    </w:p>
    <w:p w14:paraId="034AF35D" w14:textId="3B124104" w:rsidR="003C3831" w:rsidRPr="006E7D79" w:rsidRDefault="003C3831" w:rsidP="003C3831">
      <w:pPr>
        <w:rPr>
          <w:rFonts w:ascii="Arial" w:hAnsi="Arial" w:cs="Arial"/>
          <w:color w:val="595959"/>
        </w:rPr>
      </w:pPr>
      <w:r w:rsidRPr="006E7D79">
        <w:rPr>
          <w:rFonts w:ascii="Arial" w:hAnsi="Arial" w:cs="Arial"/>
          <w:color w:val="595959"/>
        </w:rPr>
        <w:t xml:space="preserve">See: </w:t>
      </w:r>
      <w:hyperlink r:id="rId16" w:history="1">
        <w:r w:rsidR="00C7462E" w:rsidRPr="00C7462E">
          <w:rPr>
            <w:rStyle w:val="Hyperlink"/>
            <w:rFonts w:ascii="Arial" w:hAnsi="Arial" w:cs="Arial"/>
            <w:color w:val="016187"/>
          </w:rPr>
          <w:t>Employer Bulletin: August 2021 - GOV.UK (www.gov.uk)</w:t>
        </w:r>
      </w:hyperlink>
    </w:p>
    <w:bookmarkEnd w:id="0"/>
    <w:p w14:paraId="26502C73" w14:textId="77777777" w:rsidR="006E7D79" w:rsidRDefault="006E7D79" w:rsidP="003A7D15">
      <w:pPr>
        <w:rPr>
          <w:rFonts w:ascii="Arial" w:hAnsi="Arial" w:cs="Arial"/>
          <w:b/>
          <w:bCs/>
          <w:color w:val="595959"/>
        </w:rPr>
      </w:pPr>
    </w:p>
    <w:p w14:paraId="3403DCE6" w14:textId="77777777" w:rsidR="00EE4F78" w:rsidRDefault="00EE4F78">
      <w:pPr>
        <w:rPr>
          <w:rFonts w:ascii="Arial" w:hAnsi="Arial" w:cs="Arial"/>
          <w:b/>
          <w:bCs/>
          <w:color w:val="595959"/>
        </w:rPr>
      </w:pPr>
      <w:r>
        <w:rPr>
          <w:rFonts w:ascii="Arial" w:hAnsi="Arial" w:cs="Arial"/>
          <w:b/>
          <w:bCs/>
          <w:color w:val="595959"/>
        </w:rPr>
        <w:br w:type="page"/>
      </w:r>
    </w:p>
    <w:p w14:paraId="31B2844C" w14:textId="2F503B68" w:rsidR="003A7D15" w:rsidRPr="006E7D79" w:rsidRDefault="003A7D15" w:rsidP="003A7D15">
      <w:pPr>
        <w:rPr>
          <w:rFonts w:ascii="Arial" w:hAnsi="Arial" w:cs="Arial"/>
          <w:b/>
          <w:bCs/>
          <w:color w:val="595959"/>
        </w:rPr>
      </w:pPr>
      <w:r w:rsidRPr="006E7D79">
        <w:rPr>
          <w:rFonts w:ascii="Arial" w:hAnsi="Arial" w:cs="Arial"/>
          <w:b/>
          <w:bCs/>
          <w:color w:val="595959"/>
        </w:rPr>
        <w:lastRenderedPageBreak/>
        <w:t>Help to Grow: Digital</w:t>
      </w:r>
    </w:p>
    <w:p w14:paraId="288A20E4" w14:textId="77777777" w:rsidR="003A7D15" w:rsidRPr="006E7D79" w:rsidRDefault="003A7D15" w:rsidP="003A7D15">
      <w:pPr>
        <w:rPr>
          <w:rFonts w:ascii="Arial" w:hAnsi="Arial" w:cs="Arial"/>
          <w:color w:val="595959"/>
        </w:rPr>
      </w:pPr>
      <w:r w:rsidRPr="006E7D79">
        <w:rPr>
          <w:rFonts w:ascii="Arial" w:hAnsi="Arial" w:cs="Arial"/>
          <w:color w:val="595959"/>
        </w:rPr>
        <w:t>Help to Grow: Digital is a new UK-wide scheme to help small and medium size businesses (SMEs) adopt digital technologies that are proven to increase their productivity.</w:t>
      </w:r>
    </w:p>
    <w:p w14:paraId="561C9707" w14:textId="77777777" w:rsidR="003A7D15" w:rsidRPr="006E7D79" w:rsidRDefault="003A7D15" w:rsidP="003A7D15">
      <w:pPr>
        <w:rPr>
          <w:rFonts w:ascii="Arial" w:hAnsi="Arial" w:cs="Arial"/>
          <w:color w:val="595959"/>
        </w:rPr>
      </w:pPr>
      <w:r w:rsidRPr="006E7D79">
        <w:rPr>
          <w:rFonts w:ascii="Arial" w:hAnsi="Arial" w:cs="Arial"/>
          <w:color w:val="595959"/>
        </w:rPr>
        <w:t>The scheme will offer SMEs free and impartial advice on how technology can help their business. An online platform will help them to:</w:t>
      </w:r>
    </w:p>
    <w:p w14:paraId="21DADD55" w14:textId="77777777" w:rsidR="003A7D15" w:rsidRPr="006E7D79" w:rsidRDefault="003A7D15" w:rsidP="005A10E6">
      <w:pPr>
        <w:numPr>
          <w:ilvl w:val="0"/>
          <w:numId w:val="2"/>
        </w:numPr>
        <w:rPr>
          <w:rFonts w:ascii="Arial" w:hAnsi="Arial" w:cs="Arial"/>
          <w:color w:val="595959"/>
        </w:rPr>
      </w:pPr>
      <w:r w:rsidRPr="006E7D79">
        <w:rPr>
          <w:rFonts w:ascii="Arial" w:hAnsi="Arial" w:cs="Arial"/>
          <w:color w:val="595959"/>
        </w:rPr>
        <w:t>identify their digital technology needs</w:t>
      </w:r>
    </w:p>
    <w:p w14:paraId="6469CE08" w14:textId="77777777" w:rsidR="003A7D15" w:rsidRPr="006E7D79" w:rsidRDefault="003A7D15" w:rsidP="005A10E6">
      <w:pPr>
        <w:numPr>
          <w:ilvl w:val="0"/>
          <w:numId w:val="2"/>
        </w:numPr>
        <w:rPr>
          <w:rFonts w:ascii="Arial" w:hAnsi="Arial" w:cs="Arial"/>
          <w:color w:val="595959"/>
        </w:rPr>
      </w:pPr>
      <w:r w:rsidRPr="006E7D79">
        <w:rPr>
          <w:rFonts w:ascii="Arial" w:hAnsi="Arial" w:cs="Arial"/>
          <w:color w:val="595959"/>
        </w:rPr>
        <w:t>assess technology purchasing options</w:t>
      </w:r>
    </w:p>
    <w:p w14:paraId="4A120609" w14:textId="77777777" w:rsidR="003A7D15" w:rsidRPr="006E7D79" w:rsidRDefault="003A7D15" w:rsidP="005A10E6">
      <w:pPr>
        <w:numPr>
          <w:ilvl w:val="0"/>
          <w:numId w:val="2"/>
        </w:numPr>
        <w:rPr>
          <w:rFonts w:ascii="Arial" w:hAnsi="Arial" w:cs="Arial"/>
          <w:color w:val="595959"/>
        </w:rPr>
      </w:pPr>
      <w:r w:rsidRPr="006E7D79">
        <w:rPr>
          <w:rFonts w:ascii="Arial" w:hAnsi="Arial" w:cs="Arial"/>
          <w:color w:val="595959"/>
        </w:rPr>
        <w:t>implement new technologies in their operations</w:t>
      </w:r>
    </w:p>
    <w:p w14:paraId="307E6E26" w14:textId="77777777" w:rsidR="003A7D15" w:rsidRPr="006E7D79" w:rsidRDefault="003A7D15" w:rsidP="003A7D15">
      <w:pPr>
        <w:rPr>
          <w:rFonts w:ascii="Arial" w:hAnsi="Arial" w:cs="Arial"/>
          <w:color w:val="595959"/>
        </w:rPr>
      </w:pPr>
      <w:r w:rsidRPr="006E7D79">
        <w:rPr>
          <w:rFonts w:ascii="Arial" w:hAnsi="Arial" w:cs="Arial"/>
          <w:color w:val="595959"/>
        </w:rPr>
        <w:t>The scheme will also offer eligible SMEs a </w:t>
      </w:r>
      <w:hyperlink r:id="rId17" w:anchor="grant-token" w:history="1">
        <w:r w:rsidRPr="006E7D79">
          <w:rPr>
            <w:rStyle w:val="Hyperlink"/>
            <w:rFonts w:ascii="Arial" w:hAnsi="Arial" w:cs="Arial"/>
            <w:color w:val="016187"/>
          </w:rPr>
          <w:t>grant token</w:t>
        </w:r>
      </w:hyperlink>
      <w:r w:rsidRPr="006E7D79">
        <w:rPr>
          <w:rFonts w:ascii="Arial" w:hAnsi="Arial" w:cs="Arial"/>
          <w:color w:val="016187"/>
        </w:rPr>
        <w:t> </w:t>
      </w:r>
      <w:r w:rsidRPr="006E7D79">
        <w:rPr>
          <w:rFonts w:ascii="Arial" w:hAnsi="Arial" w:cs="Arial"/>
          <w:color w:val="595959"/>
        </w:rPr>
        <w:t>worth up to £5,000 to cover up to half of the costs of pre-approved, digital technology solutions.</w:t>
      </w:r>
    </w:p>
    <w:p w14:paraId="7D546A56" w14:textId="77777777" w:rsidR="003A7D15" w:rsidRPr="006E7D79" w:rsidRDefault="003A7D15" w:rsidP="003A7D15">
      <w:pPr>
        <w:rPr>
          <w:rFonts w:ascii="Arial" w:hAnsi="Arial" w:cs="Arial"/>
          <w:color w:val="595959"/>
        </w:rPr>
      </w:pPr>
      <w:r w:rsidRPr="006E7D79">
        <w:rPr>
          <w:rFonts w:ascii="Arial" w:hAnsi="Arial" w:cs="Arial"/>
          <w:color w:val="595959"/>
        </w:rPr>
        <w:t>The Help to Grow: Digital scheme will be launched in the Autumn. It will run for 3 years, taking a phased approach over a number of waves. Each wave will provide the opportunity to roll out new technologies and functionalities for SMEs and vendors.</w:t>
      </w:r>
    </w:p>
    <w:p w14:paraId="2A8070D6" w14:textId="77777777" w:rsidR="003A7D15" w:rsidRPr="006E7D79" w:rsidRDefault="003A7D15" w:rsidP="003A7D15">
      <w:pPr>
        <w:rPr>
          <w:rFonts w:ascii="Arial" w:hAnsi="Arial" w:cs="Arial"/>
          <w:color w:val="595959"/>
        </w:rPr>
      </w:pPr>
      <w:r w:rsidRPr="006E7D79">
        <w:rPr>
          <w:rFonts w:ascii="Arial" w:hAnsi="Arial" w:cs="Arial"/>
          <w:color w:val="595959"/>
        </w:rPr>
        <w:t>See:</w:t>
      </w:r>
      <w:r w:rsidRPr="006E7D79">
        <w:rPr>
          <w:rFonts w:ascii="Arial" w:hAnsi="Arial" w:cs="Arial"/>
          <w:color w:val="016187"/>
        </w:rPr>
        <w:t xml:space="preserve"> </w:t>
      </w:r>
      <w:hyperlink r:id="rId18" w:history="1">
        <w:r w:rsidRPr="006E7D79">
          <w:rPr>
            <w:rStyle w:val="Hyperlink"/>
            <w:rFonts w:ascii="Arial" w:hAnsi="Arial" w:cs="Arial"/>
            <w:color w:val="016187"/>
          </w:rPr>
          <w:t>Help to Grow: Digital – apply to become a vendor - GOV.UK (www.gov.uk)</w:t>
        </w:r>
      </w:hyperlink>
    </w:p>
    <w:p w14:paraId="4A659FAA" w14:textId="77777777" w:rsidR="003A7D15" w:rsidRPr="006E7D79" w:rsidRDefault="003A7D15" w:rsidP="00E836EA">
      <w:pPr>
        <w:rPr>
          <w:rFonts w:ascii="Arial" w:hAnsi="Arial" w:cs="Arial"/>
          <w:b/>
          <w:bCs/>
          <w:color w:val="595959"/>
        </w:rPr>
      </w:pPr>
    </w:p>
    <w:p w14:paraId="29E63C6E" w14:textId="3E291DB6" w:rsidR="00E836EA" w:rsidRPr="005A10E6" w:rsidRDefault="00E836EA" w:rsidP="00E836EA">
      <w:pPr>
        <w:rPr>
          <w:rFonts w:ascii="Arial" w:hAnsi="Arial" w:cs="Arial"/>
          <w:b/>
          <w:bCs/>
          <w:color w:val="595959"/>
          <w:sz w:val="24"/>
          <w:szCs w:val="24"/>
        </w:rPr>
      </w:pPr>
      <w:r w:rsidRPr="005A10E6">
        <w:rPr>
          <w:rFonts w:ascii="Arial" w:hAnsi="Arial" w:cs="Arial"/>
          <w:b/>
          <w:bCs/>
          <w:color w:val="595959"/>
          <w:sz w:val="24"/>
          <w:szCs w:val="24"/>
        </w:rPr>
        <w:t>COVID-19 GOVERNMENT SUPPORT NEWS</w:t>
      </w:r>
    </w:p>
    <w:p w14:paraId="00A9160A" w14:textId="29628CDC" w:rsidR="00E836EA" w:rsidRDefault="00E836EA" w:rsidP="00E836EA">
      <w:pPr>
        <w:rPr>
          <w:rFonts w:ascii="Arial" w:hAnsi="Arial" w:cs="Arial"/>
          <w:color w:val="595959"/>
        </w:rPr>
      </w:pPr>
      <w:r w:rsidRPr="006E7D79">
        <w:rPr>
          <w:rFonts w:ascii="Arial" w:hAnsi="Arial" w:cs="Arial"/>
          <w:color w:val="595959"/>
        </w:rPr>
        <w:t>Below is our weekly roundup of changes to government support information generally and for businesses, employers and the self-employed.</w:t>
      </w:r>
    </w:p>
    <w:p w14:paraId="7D317986" w14:textId="4A268F7A" w:rsidR="00A50B12" w:rsidRPr="00A50B12" w:rsidRDefault="0091275B" w:rsidP="00A50B12">
      <w:pPr>
        <w:rPr>
          <w:rFonts w:ascii="Arial" w:hAnsi="Arial" w:cs="Arial"/>
          <w:b/>
          <w:bCs/>
          <w:color w:val="595959"/>
        </w:rPr>
      </w:pPr>
      <w:r>
        <w:rPr>
          <w:rFonts w:ascii="Arial" w:hAnsi="Arial" w:cs="Arial"/>
          <w:b/>
          <w:bCs/>
          <w:color w:val="595959"/>
        </w:rPr>
        <w:br/>
      </w:r>
      <w:r w:rsidR="00A50B12" w:rsidRPr="00A50B12">
        <w:rPr>
          <w:rFonts w:ascii="Arial" w:hAnsi="Arial" w:cs="Arial"/>
          <w:b/>
          <w:bCs/>
          <w:color w:val="595959"/>
        </w:rPr>
        <w:t>Coronavirus Job Retention Scheme (CJRS) update</w:t>
      </w:r>
    </w:p>
    <w:p w14:paraId="6E100635" w14:textId="546176E3" w:rsidR="00A50B12" w:rsidRDefault="00A50B12" w:rsidP="00A50B12">
      <w:pPr>
        <w:rPr>
          <w:rFonts w:ascii="Arial" w:hAnsi="Arial" w:cs="Arial"/>
          <w:color w:val="595959"/>
        </w:rPr>
      </w:pPr>
      <w:r w:rsidRPr="00A50B12">
        <w:rPr>
          <w:rFonts w:ascii="Arial" w:hAnsi="Arial" w:cs="Arial"/>
          <w:color w:val="595959"/>
        </w:rPr>
        <w:t>The Coronavirus Job Retention Scheme has been extended until 30 September 2021. For claims relating to August and September 2021, the government will pay 60% of wages up to a maximum cap of £1,875 for the hours the employee is on furlough.</w:t>
      </w:r>
    </w:p>
    <w:p w14:paraId="3A1AB410" w14:textId="2B0A3AE0" w:rsidR="00A50B12" w:rsidRPr="00A50B12" w:rsidRDefault="00A50B12" w:rsidP="00A50B12">
      <w:pPr>
        <w:rPr>
          <w:rFonts w:ascii="Arial" w:hAnsi="Arial" w:cs="Arial"/>
          <w:color w:val="595959"/>
        </w:rPr>
      </w:pPr>
      <w:r w:rsidRPr="00A50B12">
        <w:rPr>
          <w:rFonts w:ascii="Arial" w:hAnsi="Arial" w:cs="Arial"/>
          <w:color w:val="595959"/>
        </w:rPr>
        <w:t>Claims for furlough days in August 2021 must be made by 14 September 2021.</w:t>
      </w:r>
    </w:p>
    <w:p w14:paraId="45E1A47E" w14:textId="31EFB78D" w:rsidR="00A50B12" w:rsidRPr="00A50B12" w:rsidRDefault="00A50B12" w:rsidP="00A50B12">
      <w:pPr>
        <w:rPr>
          <w:rFonts w:ascii="Arial" w:hAnsi="Arial" w:cs="Arial"/>
          <w:color w:val="595959"/>
        </w:rPr>
      </w:pPr>
      <w:r w:rsidRPr="00A50B12">
        <w:rPr>
          <w:rFonts w:ascii="Arial" w:hAnsi="Arial" w:cs="Arial"/>
          <w:color w:val="595959"/>
        </w:rPr>
        <w:t>Claims for September must be submitted by 14 October 2021 and any amendments must be made by 28 October 2021.</w:t>
      </w:r>
    </w:p>
    <w:p w14:paraId="7C7056CD" w14:textId="77777777" w:rsidR="00A50B12" w:rsidRPr="00A50B12" w:rsidRDefault="00A50B12" w:rsidP="00A50B12">
      <w:pPr>
        <w:rPr>
          <w:rFonts w:ascii="Arial" w:hAnsi="Arial" w:cs="Arial"/>
          <w:color w:val="595959"/>
        </w:rPr>
      </w:pPr>
      <w:r w:rsidRPr="00A50B12">
        <w:rPr>
          <w:rFonts w:ascii="Arial" w:hAnsi="Arial" w:cs="Arial"/>
          <w:color w:val="595959"/>
        </w:rPr>
        <w:t>Please talk to us if you have any questions regarding the CJRS.</w:t>
      </w:r>
    </w:p>
    <w:p w14:paraId="7CBEFF4A" w14:textId="77777777" w:rsidR="00A50B12" w:rsidRPr="00A50B12" w:rsidRDefault="00A50B12" w:rsidP="00A50B12">
      <w:pPr>
        <w:rPr>
          <w:rFonts w:ascii="Arial" w:hAnsi="Arial" w:cs="Arial"/>
          <w:color w:val="595959"/>
        </w:rPr>
      </w:pPr>
      <w:r w:rsidRPr="00A50B12">
        <w:rPr>
          <w:rFonts w:ascii="Arial" w:hAnsi="Arial" w:cs="Arial"/>
          <w:color w:val="595959"/>
        </w:rPr>
        <w:t xml:space="preserve">See: </w:t>
      </w:r>
      <w:hyperlink r:id="rId19" w:history="1">
        <w:r w:rsidRPr="0091275B">
          <w:rPr>
            <w:rStyle w:val="Hyperlink"/>
            <w:rFonts w:ascii="Arial" w:hAnsi="Arial" w:cs="Arial"/>
            <w:color w:val="015F87"/>
          </w:rPr>
          <w:t>Claim for wages through the Coronavirus Job Retention Scheme - GOV.UK (www.gov.uk)</w:t>
        </w:r>
      </w:hyperlink>
    </w:p>
    <w:p w14:paraId="44C2AFB6" w14:textId="77777777" w:rsidR="00A50B12" w:rsidRPr="006E7D79" w:rsidRDefault="00A50B12" w:rsidP="00E836EA">
      <w:pPr>
        <w:rPr>
          <w:rFonts w:ascii="Arial" w:hAnsi="Arial" w:cs="Arial"/>
          <w:color w:val="595959"/>
        </w:rPr>
      </w:pPr>
    </w:p>
    <w:p w14:paraId="4E82B7F8" w14:textId="14E1A7AC" w:rsidR="008A13E5" w:rsidRPr="006E7D79" w:rsidRDefault="008A13E5" w:rsidP="008A13E5">
      <w:pPr>
        <w:rPr>
          <w:rFonts w:ascii="Arial" w:hAnsi="Arial" w:cs="Arial"/>
          <w:b/>
          <w:bCs/>
          <w:color w:val="595959"/>
        </w:rPr>
      </w:pPr>
      <w:bookmarkStart w:id="1" w:name="_Hlk80257024"/>
      <w:r w:rsidRPr="006E7D79">
        <w:rPr>
          <w:rFonts w:ascii="Arial" w:hAnsi="Arial" w:cs="Arial"/>
          <w:b/>
          <w:bCs/>
          <w:color w:val="595959"/>
        </w:rPr>
        <w:t>Self-Employment Income Support Scheme (SEISS) update</w:t>
      </w:r>
    </w:p>
    <w:p w14:paraId="797ED878" w14:textId="307A7E41" w:rsidR="008A13E5" w:rsidRPr="006E7D79" w:rsidRDefault="008A13E5" w:rsidP="008A13E5">
      <w:pPr>
        <w:rPr>
          <w:rFonts w:ascii="Arial" w:hAnsi="Arial" w:cs="Arial"/>
          <w:color w:val="595959"/>
        </w:rPr>
      </w:pPr>
      <w:r w:rsidRPr="006E7D79">
        <w:rPr>
          <w:rFonts w:ascii="Arial" w:hAnsi="Arial" w:cs="Arial"/>
          <w:color w:val="595959"/>
        </w:rPr>
        <w:t xml:space="preserve">HMRC has released guidance entitled “Check if you need to change your Self-Assessment return for SEISS”: </w:t>
      </w:r>
    </w:p>
    <w:p w14:paraId="175C8282" w14:textId="4574C80D" w:rsidR="008A13E5" w:rsidRPr="006E7D79" w:rsidRDefault="008A13E5" w:rsidP="008A13E5">
      <w:pPr>
        <w:rPr>
          <w:rFonts w:ascii="Arial" w:hAnsi="Arial" w:cs="Arial"/>
          <w:color w:val="595959"/>
        </w:rPr>
      </w:pPr>
      <w:r w:rsidRPr="006E7D79">
        <w:rPr>
          <w:rFonts w:ascii="Arial" w:hAnsi="Arial" w:cs="Arial"/>
          <w:color w:val="595959"/>
        </w:rPr>
        <w:t>You need to check your Self-Assessment return if you have:</w:t>
      </w:r>
    </w:p>
    <w:p w14:paraId="530768B4" w14:textId="1B06AE28" w:rsidR="008A13E5" w:rsidRPr="006E7D79" w:rsidRDefault="008A13E5" w:rsidP="005A10E6">
      <w:pPr>
        <w:numPr>
          <w:ilvl w:val="0"/>
          <w:numId w:val="6"/>
        </w:numPr>
        <w:rPr>
          <w:rFonts w:ascii="Arial" w:hAnsi="Arial" w:cs="Arial"/>
          <w:color w:val="595959"/>
        </w:rPr>
      </w:pPr>
      <w:r w:rsidRPr="006E7D79">
        <w:rPr>
          <w:rFonts w:ascii="Arial" w:hAnsi="Arial" w:cs="Arial"/>
          <w:color w:val="595959"/>
        </w:rPr>
        <w:t>already submitted your 2020 to 2021 Self-Assessment tax return online</w:t>
      </w:r>
    </w:p>
    <w:p w14:paraId="5E489310" w14:textId="61AFE48C" w:rsidR="008A13E5" w:rsidRPr="006E7D79" w:rsidRDefault="008A13E5" w:rsidP="005A10E6">
      <w:pPr>
        <w:numPr>
          <w:ilvl w:val="0"/>
          <w:numId w:val="6"/>
        </w:numPr>
        <w:rPr>
          <w:rFonts w:ascii="Arial" w:hAnsi="Arial" w:cs="Arial"/>
          <w:color w:val="595959"/>
        </w:rPr>
      </w:pPr>
      <w:r w:rsidRPr="006E7D79">
        <w:rPr>
          <w:rFonts w:ascii="Arial" w:hAnsi="Arial" w:cs="Arial"/>
          <w:color w:val="595959"/>
        </w:rPr>
        <w:t>claimed a SEISS grant before 6 April 2021</w:t>
      </w:r>
    </w:p>
    <w:p w14:paraId="213EA634" w14:textId="77777777" w:rsidR="008A13E5" w:rsidRPr="006E7D79" w:rsidRDefault="008A13E5" w:rsidP="008A13E5">
      <w:pPr>
        <w:rPr>
          <w:rFonts w:ascii="Arial" w:hAnsi="Arial" w:cs="Arial"/>
          <w:color w:val="595959"/>
        </w:rPr>
      </w:pPr>
      <w:r w:rsidRPr="006E7D79">
        <w:rPr>
          <w:rFonts w:ascii="Arial" w:hAnsi="Arial" w:cs="Arial"/>
          <w:color w:val="595959"/>
        </w:rPr>
        <w:t>HMRC may have made an adjustment to your return if:</w:t>
      </w:r>
    </w:p>
    <w:p w14:paraId="7B7AE71D" w14:textId="79C1EFDF" w:rsidR="008A13E5" w:rsidRPr="006E7D79" w:rsidRDefault="008A13E5" w:rsidP="005A10E6">
      <w:pPr>
        <w:numPr>
          <w:ilvl w:val="0"/>
          <w:numId w:val="5"/>
        </w:numPr>
        <w:rPr>
          <w:rFonts w:ascii="Arial" w:hAnsi="Arial" w:cs="Arial"/>
          <w:color w:val="595959"/>
        </w:rPr>
      </w:pPr>
      <w:r w:rsidRPr="006E7D79">
        <w:rPr>
          <w:rFonts w:ascii="Arial" w:hAnsi="Arial" w:cs="Arial"/>
          <w:color w:val="595959"/>
        </w:rPr>
        <w:lastRenderedPageBreak/>
        <w:t>the amount of the SEISS payments put in the SEISS box does not match HMRC records</w:t>
      </w:r>
    </w:p>
    <w:p w14:paraId="350135A7" w14:textId="77777777" w:rsidR="008A13E5" w:rsidRPr="006E7D79" w:rsidRDefault="008A13E5" w:rsidP="005A10E6">
      <w:pPr>
        <w:numPr>
          <w:ilvl w:val="0"/>
          <w:numId w:val="5"/>
        </w:numPr>
        <w:rPr>
          <w:rFonts w:ascii="Arial" w:hAnsi="Arial" w:cs="Arial"/>
          <w:color w:val="595959"/>
        </w:rPr>
      </w:pPr>
      <w:r w:rsidRPr="006E7D79">
        <w:rPr>
          <w:rFonts w:ascii="Arial" w:hAnsi="Arial" w:cs="Arial"/>
          <w:color w:val="595959"/>
        </w:rPr>
        <w:t>there was no SEISS amount entered</w:t>
      </w:r>
    </w:p>
    <w:p w14:paraId="0A7413B9" w14:textId="1724D231" w:rsidR="008A13E5" w:rsidRPr="006E7D79" w:rsidRDefault="008A13E5" w:rsidP="005A10E6">
      <w:pPr>
        <w:numPr>
          <w:ilvl w:val="0"/>
          <w:numId w:val="5"/>
        </w:numPr>
        <w:rPr>
          <w:rFonts w:ascii="Arial" w:hAnsi="Arial" w:cs="Arial"/>
          <w:color w:val="595959"/>
        </w:rPr>
      </w:pPr>
      <w:r w:rsidRPr="006E7D79">
        <w:rPr>
          <w:rFonts w:ascii="Arial" w:hAnsi="Arial" w:cs="Arial"/>
          <w:color w:val="595959"/>
        </w:rPr>
        <w:t>you did not submit a Self-Employment or partnership page (SA103 or SA104) and received SEISS payments</w:t>
      </w:r>
    </w:p>
    <w:p w14:paraId="70931AB6" w14:textId="77777777" w:rsidR="006E7D79" w:rsidRDefault="006E7D79" w:rsidP="008A13E5">
      <w:pPr>
        <w:rPr>
          <w:rFonts w:ascii="Arial" w:hAnsi="Arial" w:cs="Arial"/>
          <w:color w:val="595959"/>
        </w:rPr>
      </w:pPr>
    </w:p>
    <w:p w14:paraId="26A7E031" w14:textId="77777777" w:rsidR="008A13E5" w:rsidRPr="006E7D79" w:rsidRDefault="008A13E5" w:rsidP="008A13E5">
      <w:pPr>
        <w:rPr>
          <w:rFonts w:ascii="Arial" w:hAnsi="Arial" w:cs="Arial"/>
          <w:color w:val="595959"/>
        </w:rPr>
      </w:pPr>
      <w:r w:rsidRPr="006E7D79">
        <w:rPr>
          <w:rFonts w:ascii="Arial" w:hAnsi="Arial" w:cs="Arial"/>
          <w:color w:val="595959"/>
        </w:rPr>
        <w:t>Payments from the first, second and third SEISS grants (received on or before 5 April 2021) should have been included on your 2020 to 2021 return in the box for Self-Employment Income Support Scheme grants. These can be found:</w:t>
      </w:r>
    </w:p>
    <w:p w14:paraId="5A381A87" w14:textId="77777777" w:rsidR="008A13E5" w:rsidRPr="006E7D79" w:rsidRDefault="008A13E5" w:rsidP="005A10E6">
      <w:pPr>
        <w:pStyle w:val="ListParagraph"/>
        <w:numPr>
          <w:ilvl w:val="0"/>
          <w:numId w:val="7"/>
        </w:numPr>
        <w:rPr>
          <w:rFonts w:ascii="Arial" w:hAnsi="Arial" w:cs="Arial"/>
          <w:color w:val="595959"/>
        </w:rPr>
      </w:pPr>
      <w:r w:rsidRPr="006E7D79">
        <w:rPr>
          <w:rFonts w:ascii="Arial" w:hAnsi="Arial" w:cs="Arial"/>
          <w:color w:val="595959"/>
        </w:rPr>
        <w:t>on page 2 of the ‘other tax adjustments’ section, within the Self Employment (full) page (SA103F) – this is Box 70.1 on the paper return</w:t>
      </w:r>
    </w:p>
    <w:p w14:paraId="355E81A3" w14:textId="77777777" w:rsidR="008A13E5" w:rsidRPr="006E7D79" w:rsidRDefault="008A13E5" w:rsidP="005A10E6">
      <w:pPr>
        <w:pStyle w:val="ListParagraph"/>
        <w:numPr>
          <w:ilvl w:val="0"/>
          <w:numId w:val="7"/>
        </w:numPr>
        <w:rPr>
          <w:rFonts w:ascii="Arial" w:hAnsi="Arial" w:cs="Arial"/>
          <w:color w:val="595959"/>
        </w:rPr>
      </w:pPr>
      <w:r w:rsidRPr="006E7D79">
        <w:rPr>
          <w:rFonts w:ascii="Arial" w:hAnsi="Arial" w:cs="Arial"/>
          <w:color w:val="595959"/>
        </w:rPr>
        <w:t>in the ‘other tax adjustments’ section of the Self Employment (short) page (SA103S) – this is Box 27.1 on the paper return</w:t>
      </w:r>
    </w:p>
    <w:p w14:paraId="05A026D5" w14:textId="77777777" w:rsidR="008A13E5" w:rsidRPr="006E7D79" w:rsidRDefault="008A13E5" w:rsidP="005A10E6">
      <w:pPr>
        <w:pStyle w:val="ListParagraph"/>
        <w:numPr>
          <w:ilvl w:val="0"/>
          <w:numId w:val="7"/>
        </w:numPr>
        <w:rPr>
          <w:rFonts w:ascii="Arial" w:hAnsi="Arial" w:cs="Arial"/>
          <w:color w:val="595959"/>
        </w:rPr>
      </w:pPr>
      <w:r w:rsidRPr="006E7D79">
        <w:rPr>
          <w:rFonts w:ascii="Arial" w:hAnsi="Arial" w:cs="Arial"/>
          <w:color w:val="595959"/>
        </w:rPr>
        <w:t>on page 2 of the ‘trading or professional profits’ section of the partnership page (SA104) – this is Box 9.1 on the paper return</w:t>
      </w:r>
    </w:p>
    <w:p w14:paraId="6BFE59F8" w14:textId="77777777" w:rsidR="008A13E5" w:rsidRPr="006E7D79" w:rsidRDefault="008A13E5" w:rsidP="005A10E6">
      <w:pPr>
        <w:pStyle w:val="ListParagraph"/>
        <w:numPr>
          <w:ilvl w:val="0"/>
          <w:numId w:val="7"/>
        </w:numPr>
        <w:rPr>
          <w:rFonts w:ascii="Arial" w:hAnsi="Arial" w:cs="Arial"/>
          <w:color w:val="595959"/>
        </w:rPr>
      </w:pPr>
      <w:r w:rsidRPr="006E7D79">
        <w:rPr>
          <w:rFonts w:ascii="Arial" w:hAnsi="Arial" w:cs="Arial"/>
          <w:color w:val="595959"/>
        </w:rPr>
        <w:t>at section 3.10A of the SA200 tax return</w:t>
      </w:r>
    </w:p>
    <w:p w14:paraId="17CE7FD3" w14:textId="77777777" w:rsidR="008A13E5" w:rsidRPr="006E7D79" w:rsidRDefault="008A13E5" w:rsidP="008A13E5">
      <w:pPr>
        <w:rPr>
          <w:rFonts w:ascii="Arial" w:hAnsi="Arial" w:cs="Arial"/>
          <w:color w:val="595959"/>
        </w:rPr>
      </w:pPr>
      <w:r w:rsidRPr="006E7D79">
        <w:rPr>
          <w:rFonts w:ascii="Arial" w:hAnsi="Arial" w:cs="Arial"/>
          <w:color w:val="595959"/>
        </w:rPr>
        <w:t>HMRC are correcting returns where SEISS grants have been reported incorrectly.</w:t>
      </w:r>
    </w:p>
    <w:p w14:paraId="7AA07139" w14:textId="40E44BE7" w:rsidR="008A13E5" w:rsidRPr="006E7D79" w:rsidRDefault="008A13E5" w:rsidP="008A13E5">
      <w:pPr>
        <w:rPr>
          <w:rFonts w:ascii="Arial" w:hAnsi="Arial" w:cs="Arial"/>
          <w:color w:val="595959"/>
        </w:rPr>
      </w:pPr>
      <w:r w:rsidRPr="006E7D79">
        <w:rPr>
          <w:rFonts w:ascii="Arial" w:hAnsi="Arial" w:cs="Arial"/>
          <w:color w:val="595959"/>
        </w:rPr>
        <w:t>If HMRC have corrected your return, you must check whether you used the correct boxes or not.</w:t>
      </w:r>
    </w:p>
    <w:p w14:paraId="1140C6CC" w14:textId="3E6A4682" w:rsidR="008A13E5" w:rsidRPr="006E7D79" w:rsidRDefault="008A13E5" w:rsidP="008A13E5">
      <w:pPr>
        <w:rPr>
          <w:rFonts w:ascii="Arial" w:hAnsi="Arial" w:cs="Arial"/>
          <w:color w:val="595959"/>
        </w:rPr>
      </w:pPr>
      <w:r w:rsidRPr="006E7D79">
        <w:rPr>
          <w:rFonts w:ascii="Arial" w:hAnsi="Arial" w:cs="Arial"/>
          <w:color w:val="595959"/>
        </w:rPr>
        <w:t xml:space="preserve">Please contact us if you need help in completing your Self-assessment return.  </w:t>
      </w:r>
    </w:p>
    <w:bookmarkEnd w:id="1"/>
    <w:p w14:paraId="3E1B03B2" w14:textId="77777777" w:rsidR="006E7D79" w:rsidRDefault="006E7D79" w:rsidP="00495C9B">
      <w:pPr>
        <w:rPr>
          <w:rFonts w:ascii="Arial" w:hAnsi="Arial" w:cs="Arial"/>
          <w:b/>
          <w:bCs/>
          <w:color w:val="595959"/>
        </w:rPr>
      </w:pPr>
    </w:p>
    <w:p w14:paraId="63C4EE6B" w14:textId="77777777" w:rsidR="00495C9B" w:rsidRPr="006E7D79" w:rsidRDefault="00495C9B" w:rsidP="00495C9B">
      <w:pPr>
        <w:rPr>
          <w:rFonts w:ascii="Arial" w:hAnsi="Arial" w:cs="Arial"/>
          <w:b/>
          <w:bCs/>
          <w:color w:val="595959"/>
        </w:rPr>
      </w:pPr>
      <w:r w:rsidRPr="006E7D79">
        <w:rPr>
          <w:rFonts w:ascii="Arial" w:hAnsi="Arial" w:cs="Arial"/>
          <w:b/>
          <w:bCs/>
          <w:color w:val="595959"/>
        </w:rPr>
        <w:t>Reimagine Grants</w:t>
      </w:r>
    </w:p>
    <w:p w14:paraId="12469235" w14:textId="1EE7A63B" w:rsidR="00495C9B" w:rsidRPr="006E7D79" w:rsidRDefault="00495C9B" w:rsidP="00E836EA">
      <w:pPr>
        <w:rPr>
          <w:rFonts w:ascii="Arial" w:hAnsi="Arial" w:cs="Arial"/>
          <w:color w:val="595959"/>
        </w:rPr>
      </w:pPr>
      <w:r w:rsidRPr="006E7D79">
        <w:rPr>
          <w:rFonts w:ascii="Arial" w:hAnsi="Arial" w:cs="Arial"/>
          <w:color w:val="595959"/>
        </w:rPr>
        <w:t>The closing date for applications is today, 23 August 2021.</w:t>
      </w:r>
    </w:p>
    <w:p w14:paraId="53747792" w14:textId="46DA5FF6" w:rsidR="00495C9B" w:rsidRPr="006E7D79" w:rsidRDefault="00495C9B" w:rsidP="00495C9B">
      <w:pPr>
        <w:rPr>
          <w:rFonts w:ascii="Arial" w:hAnsi="Arial" w:cs="Arial"/>
          <w:color w:val="595959"/>
        </w:rPr>
      </w:pPr>
      <w:r w:rsidRPr="006E7D79">
        <w:rPr>
          <w:rFonts w:ascii="Arial" w:hAnsi="Arial" w:cs="Arial"/>
          <w:color w:val="595959"/>
        </w:rPr>
        <w:t>The Reimagine project grants aim to help organisations such as UK public museums, galleries, historic houses, archives and libraries, agencies, and festivals as they reimagine their activities following the pandemic. They offer support to build expertise, capacity and connections within and outside the sector.</w:t>
      </w:r>
    </w:p>
    <w:p w14:paraId="11282ABD" w14:textId="3EB2F718" w:rsidR="00495C9B" w:rsidRPr="006E7D79" w:rsidRDefault="00495C9B" w:rsidP="00495C9B">
      <w:pPr>
        <w:rPr>
          <w:rFonts w:ascii="Arial" w:hAnsi="Arial" w:cs="Arial"/>
          <w:color w:val="595959"/>
        </w:rPr>
      </w:pPr>
      <w:r w:rsidRPr="006E7D79">
        <w:rPr>
          <w:rFonts w:ascii="Arial" w:hAnsi="Arial" w:cs="Arial"/>
          <w:color w:val="595959"/>
        </w:rPr>
        <w:t xml:space="preserve">These grants are not intended to provide ‘emergency’ or ‘recovery’ funding and the scheme is designed </w:t>
      </w:r>
      <w:r w:rsidR="00BB2720">
        <w:rPr>
          <w:rFonts w:ascii="Arial" w:hAnsi="Arial" w:cs="Arial"/>
          <w:color w:val="595959"/>
        </w:rPr>
        <w:t xml:space="preserve">to </w:t>
      </w:r>
      <w:r w:rsidRPr="006E7D79">
        <w:rPr>
          <w:rFonts w:ascii="Arial" w:hAnsi="Arial" w:cs="Arial"/>
          <w:color w:val="595959"/>
        </w:rPr>
        <w:t>exist within and address the present, challenging environment, and to prepare organisations for the future. The project offers grants of £5,000 up to £50,000. </w:t>
      </w:r>
    </w:p>
    <w:p w14:paraId="4CFC5EC4" w14:textId="77777777" w:rsidR="00495C9B" w:rsidRPr="006E7D79" w:rsidRDefault="00495C9B" w:rsidP="00495C9B">
      <w:pPr>
        <w:rPr>
          <w:rFonts w:ascii="Arial" w:hAnsi="Arial" w:cs="Arial"/>
          <w:color w:val="595959"/>
        </w:rPr>
      </w:pPr>
      <w:r w:rsidRPr="006E7D79">
        <w:rPr>
          <w:rFonts w:ascii="Arial" w:hAnsi="Arial" w:cs="Arial"/>
          <w:color w:val="595959"/>
        </w:rPr>
        <w:t>The aim is to fund projects that meet both aims and address at least one of the priority areas for support:</w:t>
      </w:r>
    </w:p>
    <w:p w14:paraId="08CC5155" w14:textId="77777777" w:rsidR="00495C9B" w:rsidRPr="006E7D79" w:rsidRDefault="00495C9B" w:rsidP="005A10E6">
      <w:pPr>
        <w:numPr>
          <w:ilvl w:val="0"/>
          <w:numId w:val="8"/>
        </w:numPr>
        <w:rPr>
          <w:rFonts w:ascii="Arial" w:hAnsi="Arial" w:cs="Arial"/>
          <w:color w:val="595959"/>
        </w:rPr>
      </w:pPr>
      <w:r w:rsidRPr="006E7D79">
        <w:rPr>
          <w:rFonts w:ascii="Arial" w:hAnsi="Arial" w:cs="Arial"/>
          <w:color w:val="595959"/>
        </w:rPr>
        <w:t>collections</w:t>
      </w:r>
    </w:p>
    <w:p w14:paraId="2158F256" w14:textId="77777777" w:rsidR="00495C9B" w:rsidRPr="006E7D79" w:rsidRDefault="00495C9B" w:rsidP="005A10E6">
      <w:pPr>
        <w:numPr>
          <w:ilvl w:val="0"/>
          <w:numId w:val="8"/>
        </w:numPr>
        <w:rPr>
          <w:rFonts w:ascii="Arial" w:hAnsi="Arial" w:cs="Arial"/>
          <w:color w:val="595959"/>
        </w:rPr>
      </w:pPr>
      <w:r w:rsidRPr="006E7D79">
        <w:rPr>
          <w:rFonts w:ascii="Arial" w:hAnsi="Arial" w:cs="Arial"/>
          <w:color w:val="595959"/>
        </w:rPr>
        <w:t>digital</w:t>
      </w:r>
    </w:p>
    <w:p w14:paraId="6C559984" w14:textId="77777777" w:rsidR="00495C9B" w:rsidRPr="006E7D79" w:rsidRDefault="00495C9B" w:rsidP="005A10E6">
      <w:pPr>
        <w:numPr>
          <w:ilvl w:val="0"/>
          <w:numId w:val="8"/>
        </w:numPr>
        <w:rPr>
          <w:rFonts w:ascii="Arial" w:hAnsi="Arial" w:cs="Arial"/>
          <w:color w:val="595959"/>
        </w:rPr>
      </w:pPr>
      <w:r w:rsidRPr="006E7D79">
        <w:rPr>
          <w:rFonts w:ascii="Arial" w:hAnsi="Arial" w:cs="Arial"/>
          <w:color w:val="595959"/>
        </w:rPr>
        <w:t>engagement</w:t>
      </w:r>
    </w:p>
    <w:p w14:paraId="2AEF59B6" w14:textId="77777777" w:rsidR="00495C9B" w:rsidRPr="006E7D79" w:rsidRDefault="00495C9B" w:rsidP="005A10E6">
      <w:pPr>
        <w:numPr>
          <w:ilvl w:val="0"/>
          <w:numId w:val="8"/>
        </w:numPr>
        <w:rPr>
          <w:rFonts w:ascii="Arial" w:hAnsi="Arial" w:cs="Arial"/>
          <w:color w:val="595959"/>
        </w:rPr>
      </w:pPr>
      <w:r w:rsidRPr="006E7D79">
        <w:rPr>
          <w:rFonts w:ascii="Arial" w:hAnsi="Arial" w:cs="Arial"/>
          <w:color w:val="595959"/>
        </w:rPr>
        <w:t>workforce</w:t>
      </w:r>
    </w:p>
    <w:p w14:paraId="37E0DBE8" w14:textId="4BDCE40A" w:rsidR="00495C9B" w:rsidRPr="006E7D79" w:rsidRDefault="00495C9B" w:rsidP="00E836EA">
      <w:pPr>
        <w:rPr>
          <w:rFonts w:ascii="Arial" w:hAnsi="Arial" w:cs="Arial"/>
          <w:color w:val="595959"/>
        </w:rPr>
      </w:pPr>
      <w:r w:rsidRPr="006E7D79">
        <w:rPr>
          <w:rFonts w:ascii="Arial" w:hAnsi="Arial" w:cs="Arial"/>
          <w:color w:val="595959"/>
        </w:rPr>
        <w:t xml:space="preserve">See: </w:t>
      </w:r>
      <w:hyperlink r:id="rId20" w:history="1">
        <w:r w:rsidRPr="006E7D79">
          <w:rPr>
            <w:rStyle w:val="Hyperlink"/>
            <w:rFonts w:ascii="Arial" w:hAnsi="Arial" w:cs="Arial"/>
            <w:color w:val="016187"/>
          </w:rPr>
          <w:t>Reimagine grants - Art Fund</w:t>
        </w:r>
      </w:hyperlink>
    </w:p>
    <w:p w14:paraId="2AC7270A" w14:textId="77777777" w:rsidR="006E7D79" w:rsidRDefault="006E7D79" w:rsidP="00DD3BB0">
      <w:pPr>
        <w:rPr>
          <w:rFonts w:ascii="Arial" w:hAnsi="Arial" w:cs="Arial"/>
          <w:b/>
          <w:bCs/>
          <w:color w:val="595959"/>
        </w:rPr>
      </w:pPr>
    </w:p>
    <w:p w14:paraId="171D7FC9" w14:textId="40F638A6" w:rsidR="00DD3BB0" w:rsidRPr="006E7D79" w:rsidRDefault="00DD3BB0" w:rsidP="00DD3BB0">
      <w:pPr>
        <w:rPr>
          <w:rFonts w:ascii="Arial" w:hAnsi="Arial" w:cs="Arial"/>
          <w:b/>
          <w:bCs/>
          <w:color w:val="595959"/>
        </w:rPr>
      </w:pPr>
      <w:r w:rsidRPr="006E7D79">
        <w:rPr>
          <w:rFonts w:ascii="Arial" w:hAnsi="Arial" w:cs="Arial"/>
          <w:b/>
          <w:bCs/>
          <w:color w:val="595959"/>
        </w:rPr>
        <w:lastRenderedPageBreak/>
        <w:t>Government-backed insurance scheme to give support to events industry</w:t>
      </w:r>
    </w:p>
    <w:p w14:paraId="6A8E60CA" w14:textId="5A98967F" w:rsidR="00DD3BB0" w:rsidRPr="006E7D79" w:rsidRDefault="00DD3BB0" w:rsidP="00E836EA">
      <w:pPr>
        <w:rPr>
          <w:rFonts w:ascii="Arial" w:hAnsi="Arial" w:cs="Arial"/>
          <w:color w:val="595959"/>
        </w:rPr>
      </w:pPr>
      <w:r w:rsidRPr="006E7D79">
        <w:rPr>
          <w:rFonts w:ascii="Arial" w:hAnsi="Arial" w:cs="Arial"/>
          <w:color w:val="595959"/>
        </w:rPr>
        <w:t>The live events sector is set to get a boost with a government-backed insurance scheme worth over £750 million, which will help them plan events with confidence through to next year, the Chancellor Rishi Sunak announced last week.</w:t>
      </w:r>
    </w:p>
    <w:p w14:paraId="3E45DC90" w14:textId="196FED46" w:rsidR="00DD3BB0" w:rsidRPr="006E7D79" w:rsidRDefault="00DD3BB0" w:rsidP="00DD3BB0">
      <w:pPr>
        <w:rPr>
          <w:rFonts w:ascii="Arial" w:hAnsi="Arial" w:cs="Arial"/>
          <w:color w:val="595959"/>
        </w:rPr>
      </w:pPr>
      <w:r w:rsidRPr="006E7D79">
        <w:rPr>
          <w:rFonts w:ascii="Arial" w:hAnsi="Arial" w:cs="Arial"/>
          <w:color w:val="595959"/>
        </w:rPr>
        <w:t xml:space="preserve"> As the economy reopens with the lifting of Covid restrictions, getting the right kind of insurance is acting as a barrier for some events organisers so the government has partnered with Lloyd’s to deliver the Live Events Reinsurance Scheme as part of the Plan for Jobs. The scheme will see the government act as a ‘reinsurer’ – stepping in with a guarantee to make sure insurers can offer the products events companies need.</w:t>
      </w:r>
    </w:p>
    <w:p w14:paraId="75EE4615" w14:textId="2472A71D" w:rsidR="00DD3BB0" w:rsidRPr="006E7D79" w:rsidRDefault="00DD3BB0" w:rsidP="00DD3BB0">
      <w:pPr>
        <w:rPr>
          <w:rFonts w:ascii="Arial" w:hAnsi="Arial" w:cs="Arial"/>
          <w:color w:val="595959"/>
        </w:rPr>
      </w:pPr>
      <w:r w:rsidRPr="006E7D79">
        <w:rPr>
          <w:rFonts w:ascii="Arial" w:hAnsi="Arial" w:cs="Arial"/>
          <w:color w:val="595959"/>
        </w:rPr>
        <w:t>See:</w:t>
      </w:r>
      <w:r w:rsidRPr="006E7D79">
        <w:rPr>
          <w:rFonts w:ascii="Arial" w:hAnsi="Arial" w:cs="Arial"/>
          <w:color w:val="016187"/>
        </w:rPr>
        <w:t xml:space="preserve"> </w:t>
      </w:r>
      <w:hyperlink r:id="rId21" w:history="1">
        <w:r w:rsidRPr="006E7D79">
          <w:rPr>
            <w:rStyle w:val="Hyperlink"/>
            <w:rFonts w:ascii="Arial" w:hAnsi="Arial" w:cs="Arial"/>
            <w:color w:val="016187"/>
          </w:rPr>
          <w:t>Government-backed insurance scheme to give boost to events industry - GOV.UK (www.gov.uk)</w:t>
        </w:r>
      </w:hyperlink>
    </w:p>
    <w:p w14:paraId="15AEEEFE" w14:textId="77777777" w:rsidR="006E7D79" w:rsidRDefault="006E7D79" w:rsidP="00E33D39">
      <w:pPr>
        <w:rPr>
          <w:rFonts w:ascii="Arial" w:hAnsi="Arial" w:cs="Arial"/>
          <w:b/>
          <w:bCs/>
          <w:color w:val="595959"/>
        </w:rPr>
      </w:pPr>
    </w:p>
    <w:p w14:paraId="27C7C5E3" w14:textId="77777777" w:rsidR="00E33D39" w:rsidRPr="006E7D79" w:rsidRDefault="00E33D39" w:rsidP="00E33D39">
      <w:pPr>
        <w:rPr>
          <w:rFonts w:ascii="Arial" w:hAnsi="Arial" w:cs="Arial"/>
          <w:b/>
          <w:bCs/>
          <w:color w:val="595959"/>
        </w:rPr>
      </w:pPr>
      <w:r w:rsidRPr="006E7D79">
        <w:rPr>
          <w:rFonts w:ascii="Arial" w:hAnsi="Arial" w:cs="Arial"/>
          <w:b/>
          <w:bCs/>
          <w:color w:val="595959"/>
        </w:rPr>
        <w:t>DVLA Coronavirus (COVID-19) update</w:t>
      </w:r>
    </w:p>
    <w:p w14:paraId="74253017" w14:textId="27102127" w:rsidR="00495C9B" w:rsidRPr="006E7D79" w:rsidRDefault="00E33D39" w:rsidP="00E836EA">
      <w:pPr>
        <w:rPr>
          <w:rFonts w:ascii="Arial" w:hAnsi="Arial" w:cs="Arial"/>
          <w:color w:val="595959"/>
        </w:rPr>
      </w:pPr>
      <w:r w:rsidRPr="006E7D79">
        <w:rPr>
          <w:rFonts w:ascii="Arial" w:hAnsi="Arial" w:cs="Arial"/>
          <w:color w:val="595959"/>
        </w:rPr>
        <w:t>Find out the date of applications DVLA are processing and how to access their online services.</w:t>
      </w:r>
    </w:p>
    <w:p w14:paraId="3EB1B5EE" w14:textId="66C93766" w:rsidR="00E33D39" w:rsidRPr="006E7D79" w:rsidRDefault="00E33D39" w:rsidP="00E33D39">
      <w:pPr>
        <w:rPr>
          <w:rFonts w:ascii="Arial" w:hAnsi="Arial" w:cs="Arial"/>
          <w:color w:val="595959"/>
        </w:rPr>
      </w:pPr>
      <w:r w:rsidRPr="006E7D79">
        <w:rPr>
          <w:rFonts w:ascii="Arial" w:hAnsi="Arial" w:cs="Arial"/>
          <w:color w:val="595959"/>
        </w:rPr>
        <w:t>DVLA are currently operating with reduced staffing levels on site due to ongoing industrial action by members of the Public and Commercial Services Union (PCS) and some social distancing measures remaining in place to ensure the safety of staff.</w:t>
      </w:r>
    </w:p>
    <w:p w14:paraId="429D3F02" w14:textId="505F351F" w:rsidR="00E33D39" w:rsidRPr="006E7D79" w:rsidRDefault="00E33D39" w:rsidP="00E33D39">
      <w:pPr>
        <w:rPr>
          <w:rFonts w:ascii="Arial" w:hAnsi="Arial" w:cs="Arial"/>
          <w:color w:val="595959"/>
        </w:rPr>
      </w:pPr>
      <w:r w:rsidRPr="006E7D79">
        <w:rPr>
          <w:rFonts w:ascii="Arial" w:hAnsi="Arial" w:cs="Arial"/>
          <w:color w:val="595959"/>
        </w:rPr>
        <w:t>Industrial action has been taking place since April and PCS is targeting a variety of areas within DVLA designed to have maximum negative impact on members of the public. This means that there are continuing delays with paper applications and in reaching our contact centre. There are no delays for those applying online.</w:t>
      </w:r>
    </w:p>
    <w:p w14:paraId="6F85C3C5" w14:textId="478B83EE" w:rsidR="00E33D39" w:rsidRPr="006E7D79" w:rsidRDefault="00E33D39" w:rsidP="00E33D39">
      <w:pPr>
        <w:rPr>
          <w:rFonts w:ascii="Arial" w:hAnsi="Arial" w:cs="Arial"/>
          <w:color w:val="595959"/>
        </w:rPr>
      </w:pPr>
      <w:r w:rsidRPr="006E7D79">
        <w:rPr>
          <w:rFonts w:ascii="Arial" w:hAnsi="Arial" w:cs="Arial"/>
          <w:color w:val="595959"/>
        </w:rPr>
        <w:t>Currently, paper applications, including where further information has been required from you after an online application, are likely to take 6 to 10 weeks to process. There may be additional delays in processing more complex transactions, for example, if medical investigations are needed as part of your driving licence application.</w:t>
      </w:r>
    </w:p>
    <w:p w14:paraId="0F3B42C9" w14:textId="52B6D232" w:rsidR="00E33D39" w:rsidRPr="006E7D79" w:rsidRDefault="00E33D39" w:rsidP="00E33D39">
      <w:pPr>
        <w:rPr>
          <w:rFonts w:ascii="Arial" w:hAnsi="Arial" w:cs="Arial"/>
          <w:color w:val="595959"/>
        </w:rPr>
      </w:pPr>
      <w:r w:rsidRPr="006E7D79">
        <w:rPr>
          <w:rFonts w:ascii="Arial" w:hAnsi="Arial" w:cs="Arial"/>
          <w:color w:val="595959"/>
        </w:rPr>
        <w:t>An online application will usually mean DVLA can print and dispatch your licence or documents within 5 days of you applying online</w:t>
      </w:r>
    </w:p>
    <w:p w14:paraId="30D4AFE8" w14:textId="3B649CEA" w:rsidR="00E33D39" w:rsidRPr="006E7D79" w:rsidRDefault="00E33D39" w:rsidP="00E836EA">
      <w:pPr>
        <w:rPr>
          <w:rFonts w:ascii="Arial" w:hAnsi="Arial" w:cs="Arial"/>
          <w:color w:val="016187"/>
        </w:rPr>
      </w:pPr>
      <w:r w:rsidRPr="006E7D79">
        <w:rPr>
          <w:rFonts w:ascii="Arial" w:hAnsi="Arial" w:cs="Arial"/>
          <w:color w:val="595959"/>
        </w:rPr>
        <w:t xml:space="preserve">See: </w:t>
      </w:r>
      <w:hyperlink r:id="rId22" w:history="1">
        <w:r w:rsidRPr="006E7D79">
          <w:rPr>
            <w:rStyle w:val="Hyperlink"/>
            <w:rFonts w:ascii="Arial" w:hAnsi="Arial" w:cs="Arial"/>
            <w:color w:val="016187"/>
          </w:rPr>
          <w:t>DVLA Coronavirus (COVID-19) update - GOV.UK (www.gov.uk)</w:t>
        </w:r>
      </w:hyperlink>
    </w:p>
    <w:p w14:paraId="3E5CD847" w14:textId="77777777" w:rsidR="006E7D79" w:rsidRDefault="006E7D79" w:rsidP="004529B9">
      <w:pPr>
        <w:rPr>
          <w:rFonts w:ascii="Arial" w:hAnsi="Arial" w:cs="Arial"/>
          <w:b/>
          <w:bCs/>
          <w:color w:val="595959"/>
        </w:rPr>
      </w:pPr>
    </w:p>
    <w:p w14:paraId="2AC21AB5" w14:textId="2CC84165" w:rsidR="004529B9" w:rsidRPr="006E7D79" w:rsidRDefault="004529B9" w:rsidP="004529B9">
      <w:pPr>
        <w:rPr>
          <w:rFonts w:ascii="Arial" w:hAnsi="Arial" w:cs="Arial"/>
          <w:b/>
          <w:bCs/>
          <w:color w:val="595959"/>
        </w:rPr>
      </w:pPr>
      <w:r w:rsidRPr="006E7D79">
        <w:rPr>
          <w:rFonts w:ascii="Arial" w:hAnsi="Arial" w:cs="Arial"/>
          <w:b/>
          <w:bCs/>
          <w:color w:val="595959"/>
        </w:rPr>
        <w:t xml:space="preserve">Access to Work: factsheet for customers </w:t>
      </w:r>
    </w:p>
    <w:p w14:paraId="470F1726" w14:textId="3D914A4D" w:rsidR="004529B9" w:rsidRPr="006E7D79" w:rsidRDefault="004529B9" w:rsidP="00E836EA">
      <w:pPr>
        <w:rPr>
          <w:rFonts w:ascii="Arial" w:hAnsi="Arial" w:cs="Arial"/>
          <w:color w:val="595959"/>
        </w:rPr>
      </w:pPr>
      <w:r w:rsidRPr="006E7D79">
        <w:rPr>
          <w:rFonts w:ascii="Arial" w:hAnsi="Arial" w:cs="Arial"/>
          <w:color w:val="595959"/>
        </w:rPr>
        <w:t>This factsheet offers guidance about the Access to Work Scheme and how it can help overcome barriers to starting or keeping a job if you have a disability or long term health condition.</w:t>
      </w:r>
    </w:p>
    <w:p w14:paraId="383DBE1C" w14:textId="77777777" w:rsidR="004529B9" w:rsidRPr="006E7D79" w:rsidRDefault="004529B9" w:rsidP="004529B9">
      <w:pPr>
        <w:rPr>
          <w:rFonts w:ascii="Arial" w:hAnsi="Arial" w:cs="Arial"/>
          <w:color w:val="595959"/>
        </w:rPr>
      </w:pPr>
      <w:r w:rsidRPr="006E7D79">
        <w:rPr>
          <w:rFonts w:ascii="Arial" w:hAnsi="Arial" w:cs="Arial"/>
          <w:color w:val="595959"/>
        </w:rPr>
        <w:t>Access to Work is a publicly funded employment support programme that aims to help more disabled people start or stay in work. It can provide practical and financial support if you have a disability or long term physical or mental health condition.</w:t>
      </w:r>
    </w:p>
    <w:p w14:paraId="33B3195B" w14:textId="77777777" w:rsidR="004529B9" w:rsidRPr="006E7D79" w:rsidRDefault="004529B9" w:rsidP="004529B9">
      <w:pPr>
        <w:rPr>
          <w:rFonts w:ascii="Arial" w:hAnsi="Arial" w:cs="Arial"/>
          <w:color w:val="595959"/>
        </w:rPr>
      </w:pPr>
      <w:r w:rsidRPr="006E7D79">
        <w:rPr>
          <w:rFonts w:ascii="Arial" w:hAnsi="Arial" w:cs="Arial"/>
          <w:color w:val="595959"/>
        </w:rPr>
        <w:t>An Access to Work grant can pay for practical support to help you:</w:t>
      </w:r>
    </w:p>
    <w:p w14:paraId="78E08216" w14:textId="77777777" w:rsidR="004529B9" w:rsidRPr="006E7D79" w:rsidRDefault="004529B9" w:rsidP="005A10E6">
      <w:pPr>
        <w:numPr>
          <w:ilvl w:val="0"/>
          <w:numId w:val="1"/>
        </w:numPr>
        <w:rPr>
          <w:rFonts w:ascii="Arial" w:hAnsi="Arial" w:cs="Arial"/>
          <w:color w:val="595959"/>
        </w:rPr>
      </w:pPr>
      <w:r w:rsidRPr="006E7D79">
        <w:rPr>
          <w:rFonts w:ascii="Arial" w:hAnsi="Arial" w:cs="Arial"/>
          <w:color w:val="595959"/>
        </w:rPr>
        <w:t>start working</w:t>
      </w:r>
    </w:p>
    <w:p w14:paraId="57EB7183" w14:textId="77777777" w:rsidR="004529B9" w:rsidRPr="006E7D79" w:rsidRDefault="004529B9" w:rsidP="005A10E6">
      <w:pPr>
        <w:numPr>
          <w:ilvl w:val="0"/>
          <w:numId w:val="1"/>
        </w:numPr>
        <w:rPr>
          <w:rFonts w:ascii="Arial" w:hAnsi="Arial" w:cs="Arial"/>
          <w:color w:val="595959"/>
        </w:rPr>
      </w:pPr>
      <w:r w:rsidRPr="006E7D79">
        <w:rPr>
          <w:rFonts w:ascii="Arial" w:hAnsi="Arial" w:cs="Arial"/>
          <w:color w:val="595959"/>
        </w:rPr>
        <w:t>stay in work</w:t>
      </w:r>
    </w:p>
    <w:p w14:paraId="7E6EA19A" w14:textId="77777777" w:rsidR="004529B9" w:rsidRPr="006E7D79" w:rsidRDefault="004529B9" w:rsidP="005A10E6">
      <w:pPr>
        <w:numPr>
          <w:ilvl w:val="0"/>
          <w:numId w:val="1"/>
        </w:numPr>
        <w:rPr>
          <w:rFonts w:ascii="Arial" w:hAnsi="Arial" w:cs="Arial"/>
          <w:color w:val="595959"/>
        </w:rPr>
      </w:pPr>
      <w:r w:rsidRPr="006E7D79">
        <w:rPr>
          <w:rFonts w:ascii="Arial" w:hAnsi="Arial" w:cs="Arial"/>
          <w:color w:val="595959"/>
        </w:rPr>
        <w:lastRenderedPageBreak/>
        <w:t>move into self-employment or start a business</w:t>
      </w:r>
    </w:p>
    <w:p w14:paraId="61D3DCA7" w14:textId="0DC94758" w:rsidR="004529B9" w:rsidRPr="006E7D79" w:rsidRDefault="004529B9" w:rsidP="004529B9">
      <w:pPr>
        <w:rPr>
          <w:rFonts w:ascii="Arial" w:hAnsi="Arial" w:cs="Arial"/>
          <w:color w:val="595959"/>
        </w:rPr>
      </w:pPr>
      <w:r w:rsidRPr="006E7D79">
        <w:rPr>
          <w:rFonts w:ascii="Arial" w:hAnsi="Arial" w:cs="Arial"/>
          <w:color w:val="595959"/>
        </w:rPr>
        <w:t xml:space="preserve">How much you get depends on your circumstances. The money does not have to be paid back and will not affect your other benefits. The full details can be accessed on the webpage below. </w:t>
      </w:r>
    </w:p>
    <w:p w14:paraId="09DC52B4" w14:textId="71FCDABD" w:rsidR="004529B9" w:rsidRPr="006E7D79" w:rsidRDefault="004529B9" w:rsidP="00E836EA">
      <w:pPr>
        <w:rPr>
          <w:rFonts w:ascii="Arial" w:hAnsi="Arial" w:cs="Arial"/>
          <w:color w:val="016187"/>
        </w:rPr>
      </w:pPr>
      <w:r w:rsidRPr="006E7D79">
        <w:rPr>
          <w:rFonts w:ascii="Arial" w:hAnsi="Arial" w:cs="Arial"/>
          <w:color w:val="595959"/>
        </w:rPr>
        <w:t xml:space="preserve">See: </w:t>
      </w:r>
      <w:hyperlink r:id="rId23" w:history="1">
        <w:r w:rsidRPr="006E7D79">
          <w:rPr>
            <w:rStyle w:val="Hyperlink"/>
            <w:rFonts w:ascii="Arial" w:hAnsi="Arial" w:cs="Arial"/>
            <w:color w:val="016187"/>
          </w:rPr>
          <w:t>Access to Work: factsheet for customers - GOV.UK (www.gov.uk)</w:t>
        </w:r>
      </w:hyperlink>
    </w:p>
    <w:p w14:paraId="0D964EAF" w14:textId="77777777" w:rsidR="006E7D79" w:rsidRDefault="006E7D79" w:rsidP="00C8700A">
      <w:pPr>
        <w:rPr>
          <w:rFonts w:ascii="Arial" w:hAnsi="Arial" w:cs="Arial"/>
          <w:b/>
          <w:bCs/>
          <w:color w:val="595959"/>
        </w:rPr>
      </w:pPr>
    </w:p>
    <w:p w14:paraId="39007D42" w14:textId="77E5596E" w:rsidR="00C8700A" w:rsidRPr="006E7D79" w:rsidRDefault="00C8700A" w:rsidP="00C8700A">
      <w:pPr>
        <w:rPr>
          <w:rFonts w:ascii="Arial" w:hAnsi="Arial" w:cs="Arial"/>
          <w:b/>
          <w:bCs/>
          <w:color w:val="595959"/>
        </w:rPr>
      </w:pPr>
      <w:bookmarkStart w:id="2" w:name="_GoBack"/>
      <w:bookmarkEnd w:id="2"/>
      <w:r w:rsidRPr="006E7D79">
        <w:rPr>
          <w:rFonts w:ascii="Arial" w:hAnsi="Arial" w:cs="Arial"/>
          <w:b/>
          <w:bCs/>
          <w:color w:val="595959"/>
        </w:rPr>
        <w:t>Being a deputy or attorney during the coronavirus outbreak</w:t>
      </w:r>
    </w:p>
    <w:p w14:paraId="5DCE2C65" w14:textId="1CA378B6" w:rsidR="00C8700A" w:rsidRPr="006E7D79" w:rsidRDefault="00C8700A" w:rsidP="00EE4F78">
      <w:pPr>
        <w:spacing w:line="254" w:lineRule="auto"/>
        <w:rPr>
          <w:rFonts w:ascii="Arial" w:hAnsi="Arial" w:cs="Arial"/>
          <w:color w:val="595959"/>
        </w:rPr>
      </w:pPr>
      <w:r w:rsidRPr="006E7D79">
        <w:rPr>
          <w:rFonts w:ascii="Arial" w:hAnsi="Arial" w:cs="Arial"/>
          <w:color w:val="595959"/>
        </w:rPr>
        <w:t xml:space="preserve">On 16 August the government changed the rules on self-isolation. If you are fully vaccinated or under 18 and 6 months you’re not required to self-isolate if you have had close contact with someone with COVID-19. </w:t>
      </w:r>
    </w:p>
    <w:p w14:paraId="498A16A7" w14:textId="77777777" w:rsidR="00C8700A" w:rsidRPr="006E7D79" w:rsidRDefault="00C8700A" w:rsidP="00EE4F78">
      <w:pPr>
        <w:spacing w:line="254" w:lineRule="auto"/>
        <w:rPr>
          <w:rFonts w:ascii="Arial" w:hAnsi="Arial" w:cs="Arial"/>
          <w:color w:val="595959"/>
        </w:rPr>
      </w:pPr>
      <w:r w:rsidRPr="006E7D79">
        <w:rPr>
          <w:rFonts w:ascii="Arial" w:hAnsi="Arial" w:cs="Arial"/>
          <w:color w:val="595959"/>
        </w:rPr>
        <w:t>During the coronavirus pandemic, your role and responsibilities as a deputy or attorney remain the same. However, you should refer to the Step 4 guidance on social distancing and </w:t>
      </w:r>
      <w:hyperlink r:id="rId24" w:history="1">
        <w:r w:rsidRPr="006E7D79">
          <w:rPr>
            <w:rStyle w:val="Hyperlink"/>
            <w:rFonts w:ascii="Arial" w:hAnsi="Arial" w:cs="Arial"/>
            <w:color w:val="016187"/>
          </w:rPr>
          <w:t>how to stay safe</w:t>
        </w:r>
      </w:hyperlink>
      <w:r w:rsidRPr="006E7D79">
        <w:rPr>
          <w:rFonts w:ascii="Arial" w:hAnsi="Arial" w:cs="Arial"/>
          <w:color w:val="016187"/>
        </w:rPr>
        <w:t>.</w:t>
      </w:r>
    </w:p>
    <w:p w14:paraId="0F926764" w14:textId="6C895A66" w:rsidR="00C8700A" w:rsidRPr="006E7D79" w:rsidRDefault="00C8700A" w:rsidP="00EE4F78">
      <w:pPr>
        <w:spacing w:line="254" w:lineRule="auto"/>
        <w:rPr>
          <w:rFonts w:ascii="Arial" w:hAnsi="Arial" w:cs="Arial"/>
          <w:color w:val="595959"/>
        </w:rPr>
      </w:pPr>
      <w:r w:rsidRPr="006E7D79">
        <w:rPr>
          <w:rFonts w:ascii="Arial" w:hAnsi="Arial" w:cs="Arial"/>
          <w:color w:val="595959"/>
        </w:rPr>
        <w:t xml:space="preserve">See: </w:t>
      </w:r>
      <w:hyperlink r:id="rId25" w:history="1">
        <w:r w:rsidRPr="006E7D79">
          <w:rPr>
            <w:rStyle w:val="Hyperlink"/>
            <w:rFonts w:ascii="Arial" w:hAnsi="Arial" w:cs="Arial"/>
            <w:color w:val="016187"/>
          </w:rPr>
          <w:t>Being a deputy or attorney during the coronavirus outbreak - GOV.UK (www.gov.uk)</w:t>
        </w:r>
      </w:hyperlink>
    </w:p>
    <w:p w14:paraId="7674CB54" w14:textId="77777777" w:rsidR="006E7D79" w:rsidRDefault="006E7D79" w:rsidP="00EE4F78">
      <w:pPr>
        <w:spacing w:line="254" w:lineRule="auto"/>
        <w:rPr>
          <w:rFonts w:ascii="Arial" w:hAnsi="Arial" w:cs="Arial"/>
          <w:b/>
          <w:bCs/>
          <w:color w:val="595959"/>
        </w:rPr>
      </w:pPr>
    </w:p>
    <w:p w14:paraId="61F36749" w14:textId="77777777" w:rsidR="00724B8E" w:rsidRPr="006E7D79" w:rsidRDefault="00724B8E" w:rsidP="00EE4F78">
      <w:pPr>
        <w:spacing w:line="254" w:lineRule="auto"/>
        <w:rPr>
          <w:rFonts w:ascii="Arial" w:hAnsi="Arial" w:cs="Arial"/>
          <w:b/>
          <w:bCs/>
          <w:color w:val="595959"/>
        </w:rPr>
      </w:pPr>
      <w:r w:rsidRPr="006E7D79">
        <w:rPr>
          <w:rFonts w:ascii="Arial" w:hAnsi="Arial" w:cs="Arial"/>
          <w:b/>
          <w:bCs/>
          <w:color w:val="595959"/>
        </w:rPr>
        <w:t>Claiming financial support under the Test and Trace Support Payment scheme</w:t>
      </w:r>
    </w:p>
    <w:p w14:paraId="681243DF" w14:textId="77777777" w:rsidR="00724B8E" w:rsidRPr="006E7D79" w:rsidRDefault="00724B8E" w:rsidP="00EE4F78">
      <w:pPr>
        <w:spacing w:line="254" w:lineRule="auto"/>
        <w:rPr>
          <w:rFonts w:ascii="Arial" w:hAnsi="Arial" w:cs="Arial"/>
          <w:color w:val="595959"/>
        </w:rPr>
      </w:pPr>
      <w:r w:rsidRPr="006E7D79">
        <w:rPr>
          <w:rFonts w:ascii="Arial" w:hAnsi="Arial" w:cs="Arial"/>
          <w:color w:val="595959"/>
        </w:rPr>
        <w:t xml:space="preserve">The guidance has been updated to reflect the impact that exemption from self-isolation will have on eligibility for the Test and Trace Support Payment Scheme. </w:t>
      </w:r>
    </w:p>
    <w:p w14:paraId="085D067A" w14:textId="6389F77B" w:rsidR="00724B8E" w:rsidRPr="006E7D79" w:rsidRDefault="00724B8E" w:rsidP="00EE4F78">
      <w:pPr>
        <w:spacing w:line="254" w:lineRule="auto"/>
        <w:rPr>
          <w:rFonts w:ascii="Arial" w:hAnsi="Arial" w:cs="Arial"/>
          <w:color w:val="595959"/>
        </w:rPr>
      </w:pPr>
      <w:r w:rsidRPr="006E7D79">
        <w:rPr>
          <w:rFonts w:ascii="Arial" w:hAnsi="Arial" w:cs="Arial"/>
          <w:color w:val="595959"/>
        </w:rPr>
        <w:t>The £500 Test and Trace Support Payment is for people on low incomes who have to self-isolate because they have:</w:t>
      </w:r>
    </w:p>
    <w:p w14:paraId="73CE3A34" w14:textId="77777777" w:rsidR="00724B8E" w:rsidRPr="006E7D79" w:rsidRDefault="00724B8E" w:rsidP="00EE4F78">
      <w:pPr>
        <w:numPr>
          <w:ilvl w:val="0"/>
          <w:numId w:val="9"/>
        </w:numPr>
        <w:spacing w:line="254" w:lineRule="auto"/>
        <w:rPr>
          <w:rFonts w:ascii="Arial" w:hAnsi="Arial" w:cs="Arial"/>
          <w:color w:val="595959"/>
        </w:rPr>
      </w:pPr>
      <w:r w:rsidRPr="006E7D79">
        <w:rPr>
          <w:rFonts w:ascii="Arial" w:hAnsi="Arial" w:cs="Arial"/>
          <w:color w:val="595959"/>
        </w:rPr>
        <w:t>tested positive for COVID-19; or</w:t>
      </w:r>
    </w:p>
    <w:p w14:paraId="499BCC75" w14:textId="0DF79E34" w:rsidR="00724B8E" w:rsidRPr="006E7D79" w:rsidRDefault="00724B8E" w:rsidP="00EE4F78">
      <w:pPr>
        <w:numPr>
          <w:ilvl w:val="0"/>
          <w:numId w:val="9"/>
        </w:numPr>
        <w:spacing w:line="254" w:lineRule="auto"/>
        <w:rPr>
          <w:rFonts w:ascii="Arial" w:hAnsi="Arial" w:cs="Arial"/>
          <w:color w:val="595959"/>
        </w:rPr>
      </w:pPr>
      <w:r w:rsidRPr="006E7D79">
        <w:rPr>
          <w:rFonts w:ascii="Arial" w:hAnsi="Arial" w:cs="Arial"/>
          <w:color w:val="595959"/>
        </w:rPr>
        <w:t>been notified as a close contact of someone who has tested positive for COVID-19, and, from 16 August, they are not exempt from self-isolation. The guidance sets out who is exempt.</w:t>
      </w:r>
    </w:p>
    <w:p w14:paraId="78FF902C" w14:textId="77777777" w:rsidR="00724B8E" w:rsidRPr="006E7D79" w:rsidRDefault="00724B8E" w:rsidP="00EE4F78">
      <w:pPr>
        <w:spacing w:line="254" w:lineRule="auto"/>
        <w:rPr>
          <w:rFonts w:ascii="Arial" w:hAnsi="Arial" w:cs="Arial"/>
          <w:color w:val="595959"/>
        </w:rPr>
      </w:pPr>
      <w:r w:rsidRPr="006E7D79">
        <w:rPr>
          <w:rFonts w:ascii="Arial" w:hAnsi="Arial" w:cs="Arial"/>
          <w:color w:val="595959"/>
        </w:rPr>
        <w:t>You may be eligible if you are employed or self-employed, cannot work from home, and will lose income as a result. The parent or guardian of a child or young person who is self-isolating may also be eligible for the Test and Trace Support Payment.</w:t>
      </w:r>
    </w:p>
    <w:p w14:paraId="7F4AE8DC" w14:textId="44F4D367" w:rsidR="00724B8E" w:rsidRDefault="00724B8E" w:rsidP="00EE4F78">
      <w:pPr>
        <w:spacing w:line="254" w:lineRule="auto"/>
        <w:rPr>
          <w:rFonts w:ascii="Arial" w:hAnsi="Arial" w:cs="Arial"/>
          <w:color w:val="595959"/>
        </w:rPr>
      </w:pPr>
      <w:r w:rsidRPr="006E7D79">
        <w:rPr>
          <w:rFonts w:ascii="Arial" w:hAnsi="Arial" w:cs="Arial"/>
          <w:color w:val="595959"/>
        </w:rPr>
        <w:t>If you have been told to self-isolate by NHS Test and Trace, you are legally required to do so. If you have been notified by the NHS COVID-19 app to self-isolate and you apply for the Test and Trace Support Payment, you will also be legally required to self-isolate.</w:t>
      </w:r>
    </w:p>
    <w:p w14:paraId="54FB9FB6" w14:textId="036AC877" w:rsidR="001E5923" w:rsidRPr="006E7D79" w:rsidRDefault="001E5923" w:rsidP="00EE4F78">
      <w:pPr>
        <w:spacing w:line="254" w:lineRule="auto"/>
        <w:rPr>
          <w:rFonts w:ascii="Arial" w:hAnsi="Arial" w:cs="Arial"/>
          <w:color w:val="595959"/>
        </w:rPr>
      </w:pPr>
      <w:r>
        <w:rPr>
          <w:rFonts w:ascii="Arial" w:hAnsi="Arial" w:cs="Arial"/>
          <w:color w:val="595959"/>
        </w:rPr>
        <w:t xml:space="preserve">See </w:t>
      </w:r>
      <w:hyperlink r:id="rId26" w:history="1">
        <w:r w:rsidRPr="00BD3874">
          <w:rPr>
            <w:rStyle w:val="Hyperlink"/>
            <w:rFonts w:ascii="Arial" w:hAnsi="Arial" w:cs="Arial"/>
            <w:color w:val="016187"/>
          </w:rPr>
          <w:t>Claiming financial support under the Test and Trace Support Payment Schem</w:t>
        </w:r>
        <w:r w:rsidR="00BD3874">
          <w:rPr>
            <w:rStyle w:val="Hyperlink"/>
            <w:rFonts w:ascii="Arial" w:hAnsi="Arial" w:cs="Arial"/>
            <w:color w:val="016187"/>
          </w:rPr>
          <w:t>e – GOV.U</w:t>
        </w:r>
        <w:r w:rsidR="005D4553">
          <w:rPr>
            <w:rStyle w:val="Hyperlink"/>
            <w:rFonts w:ascii="Arial" w:hAnsi="Arial" w:cs="Arial"/>
            <w:color w:val="016187"/>
          </w:rPr>
          <w:t>K (www.gov.uk)</w:t>
        </w:r>
      </w:hyperlink>
    </w:p>
    <w:p w14:paraId="2936515F" w14:textId="77777777" w:rsidR="006E7D79" w:rsidRDefault="006E7D79" w:rsidP="00EE4F78">
      <w:pPr>
        <w:spacing w:line="254" w:lineRule="auto"/>
        <w:rPr>
          <w:rFonts w:ascii="Arial" w:hAnsi="Arial" w:cs="Arial"/>
          <w:b/>
          <w:bCs/>
          <w:color w:val="595959"/>
        </w:rPr>
      </w:pPr>
    </w:p>
    <w:p w14:paraId="447A6641" w14:textId="3B170042" w:rsidR="000073B6" w:rsidRPr="006E7D79" w:rsidRDefault="000073B6" w:rsidP="00EE4F78">
      <w:pPr>
        <w:spacing w:line="254" w:lineRule="auto"/>
        <w:rPr>
          <w:rFonts w:ascii="Arial" w:hAnsi="Arial" w:cs="Arial"/>
          <w:b/>
          <w:bCs/>
          <w:color w:val="595959"/>
        </w:rPr>
      </w:pPr>
      <w:r w:rsidRPr="006E7D79">
        <w:rPr>
          <w:rFonts w:ascii="Arial" w:hAnsi="Arial" w:cs="Arial"/>
          <w:b/>
          <w:bCs/>
          <w:color w:val="595959"/>
        </w:rPr>
        <w:t>Working safely during coronavirus (COVID-19)</w:t>
      </w:r>
    </w:p>
    <w:p w14:paraId="09DAC7B2" w14:textId="14913C1F" w:rsidR="000073B6" w:rsidRPr="006E7D79" w:rsidRDefault="000073B6" w:rsidP="00EE4F78">
      <w:pPr>
        <w:spacing w:line="254" w:lineRule="auto"/>
        <w:rPr>
          <w:rFonts w:ascii="Arial" w:hAnsi="Arial" w:cs="Arial"/>
          <w:color w:val="595959"/>
        </w:rPr>
      </w:pPr>
      <w:r w:rsidRPr="006E7D79">
        <w:rPr>
          <w:rFonts w:ascii="Arial" w:hAnsi="Arial" w:cs="Arial"/>
          <w:color w:val="595959"/>
        </w:rPr>
        <w:t>The guidance has been updated for shops, branches, and close contact services to say that people who are fully vaccinated or aged under 18 and 6 months no longer need to self-isolate if they have had close contact with someone who has COVID-19.</w:t>
      </w:r>
    </w:p>
    <w:p w14:paraId="24A8C388" w14:textId="77777777" w:rsidR="000073B6" w:rsidRPr="006E7D79" w:rsidRDefault="000073B6" w:rsidP="00EE4F78">
      <w:pPr>
        <w:spacing w:line="254" w:lineRule="auto"/>
        <w:rPr>
          <w:rFonts w:ascii="Arial" w:hAnsi="Arial" w:cs="Arial"/>
          <w:color w:val="595959"/>
        </w:rPr>
      </w:pPr>
      <w:r w:rsidRPr="006E7D79">
        <w:rPr>
          <w:rFonts w:ascii="Arial" w:hAnsi="Arial" w:cs="Arial"/>
          <w:color w:val="595959"/>
        </w:rPr>
        <w:t>These guides cover a range of different types of work. You may need to use more than one of these guides as you think through what you need to do to keep people safe.</w:t>
      </w:r>
    </w:p>
    <w:p w14:paraId="7961FCF6" w14:textId="77777777" w:rsidR="000073B6" w:rsidRPr="006E7D79" w:rsidRDefault="000073B6" w:rsidP="00EE4F78">
      <w:pPr>
        <w:spacing w:line="254" w:lineRule="auto"/>
        <w:rPr>
          <w:rFonts w:ascii="Arial" w:hAnsi="Arial" w:cs="Arial"/>
          <w:color w:val="595959"/>
        </w:rPr>
      </w:pPr>
      <w:r w:rsidRPr="006E7D79">
        <w:rPr>
          <w:rFonts w:ascii="Arial" w:hAnsi="Arial" w:cs="Arial"/>
          <w:color w:val="595959"/>
        </w:rPr>
        <w:lastRenderedPageBreak/>
        <w:t>There is different guidance for:</w:t>
      </w:r>
    </w:p>
    <w:p w14:paraId="3F32714A" w14:textId="77777777" w:rsidR="000073B6" w:rsidRPr="006E7D79" w:rsidRDefault="0091275B" w:rsidP="00EE4F78">
      <w:pPr>
        <w:numPr>
          <w:ilvl w:val="0"/>
          <w:numId w:val="10"/>
        </w:numPr>
        <w:spacing w:line="254" w:lineRule="auto"/>
        <w:rPr>
          <w:rFonts w:ascii="Arial" w:hAnsi="Arial" w:cs="Arial"/>
          <w:color w:val="595959"/>
        </w:rPr>
      </w:pPr>
      <w:hyperlink r:id="rId27" w:history="1">
        <w:r w:rsidR="000073B6" w:rsidRPr="006E7D79">
          <w:rPr>
            <w:rStyle w:val="Hyperlink"/>
            <w:rFonts w:ascii="Arial" w:hAnsi="Arial" w:cs="Arial"/>
            <w:color w:val="595959"/>
          </w:rPr>
          <w:t>grassroots sport participants, providers and facility operators</w:t>
        </w:r>
      </w:hyperlink>
    </w:p>
    <w:p w14:paraId="0D30EA8B" w14:textId="77777777" w:rsidR="000073B6" w:rsidRPr="006E7D79" w:rsidRDefault="0091275B" w:rsidP="00EE4F78">
      <w:pPr>
        <w:numPr>
          <w:ilvl w:val="0"/>
          <w:numId w:val="10"/>
        </w:numPr>
        <w:spacing w:line="254" w:lineRule="auto"/>
        <w:rPr>
          <w:rFonts w:ascii="Arial" w:hAnsi="Arial" w:cs="Arial"/>
          <w:color w:val="595959"/>
        </w:rPr>
      </w:pPr>
      <w:hyperlink r:id="rId28" w:history="1">
        <w:r w:rsidR="000073B6" w:rsidRPr="006E7D79">
          <w:rPr>
            <w:rStyle w:val="Hyperlink"/>
            <w:rFonts w:ascii="Arial" w:hAnsi="Arial" w:cs="Arial"/>
            <w:color w:val="595959"/>
          </w:rPr>
          <w:t>schools</w:t>
        </w:r>
      </w:hyperlink>
      <w:r w:rsidR="000073B6" w:rsidRPr="006E7D79">
        <w:rPr>
          <w:rFonts w:ascii="Arial" w:hAnsi="Arial" w:cs="Arial"/>
          <w:color w:val="595959"/>
        </w:rPr>
        <w:t>, </w:t>
      </w:r>
      <w:hyperlink r:id="rId29" w:history="1">
        <w:r w:rsidR="000073B6" w:rsidRPr="006E7D79">
          <w:rPr>
            <w:rStyle w:val="Hyperlink"/>
            <w:rFonts w:ascii="Arial" w:hAnsi="Arial" w:cs="Arial"/>
            <w:color w:val="595959"/>
          </w:rPr>
          <w:t>further education</w:t>
        </w:r>
      </w:hyperlink>
      <w:r w:rsidR="000073B6" w:rsidRPr="006E7D79">
        <w:rPr>
          <w:rFonts w:ascii="Arial" w:hAnsi="Arial" w:cs="Arial"/>
          <w:color w:val="595959"/>
        </w:rPr>
        <w:t> and </w:t>
      </w:r>
      <w:hyperlink r:id="rId30" w:history="1">
        <w:r w:rsidR="000073B6" w:rsidRPr="006E7D79">
          <w:rPr>
            <w:rStyle w:val="Hyperlink"/>
            <w:rFonts w:ascii="Arial" w:hAnsi="Arial" w:cs="Arial"/>
            <w:color w:val="595959"/>
          </w:rPr>
          <w:t>childcare providers</w:t>
        </w:r>
      </w:hyperlink>
    </w:p>
    <w:p w14:paraId="28A294FD" w14:textId="77777777" w:rsidR="000073B6" w:rsidRPr="006E7D79" w:rsidRDefault="0091275B" w:rsidP="00EE4F78">
      <w:pPr>
        <w:numPr>
          <w:ilvl w:val="0"/>
          <w:numId w:val="10"/>
        </w:numPr>
        <w:spacing w:line="254" w:lineRule="auto"/>
        <w:rPr>
          <w:rFonts w:ascii="Arial" w:hAnsi="Arial" w:cs="Arial"/>
          <w:color w:val="595959"/>
        </w:rPr>
      </w:pPr>
      <w:hyperlink r:id="rId31" w:history="1">
        <w:r w:rsidR="000073B6" w:rsidRPr="006E7D79">
          <w:rPr>
            <w:rStyle w:val="Hyperlink"/>
            <w:rFonts w:ascii="Arial" w:hAnsi="Arial" w:cs="Arial"/>
            <w:color w:val="595959"/>
          </w:rPr>
          <w:t>wedding and civil partnership ceremonies, receptions and celebrations</w:t>
        </w:r>
      </w:hyperlink>
    </w:p>
    <w:p w14:paraId="003A741F" w14:textId="77777777" w:rsidR="000073B6" w:rsidRPr="006E7D79" w:rsidRDefault="0091275B" w:rsidP="00EE4F78">
      <w:pPr>
        <w:numPr>
          <w:ilvl w:val="0"/>
          <w:numId w:val="10"/>
        </w:numPr>
        <w:spacing w:line="254" w:lineRule="auto"/>
        <w:rPr>
          <w:rFonts w:ascii="Arial" w:hAnsi="Arial" w:cs="Arial"/>
          <w:color w:val="595959"/>
        </w:rPr>
      </w:pPr>
      <w:hyperlink r:id="rId32" w:history="1">
        <w:r w:rsidR="000073B6" w:rsidRPr="006E7D79">
          <w:rPr>
            <w:rStyle w:val="Hyperlink"/>
            <w:rFonts w:ascii="Arial" w:hAnsi="Arial" w:cs="Arial"/>
            <w:color w:val="595959"/>
          </w:rPr>
          <w:t>vehicles</w:t>
        </w:r>
      </w:hyperlink>
    </w:p>
    <w:p w14:paraId="4A8FE133" w14:textId="0CAF6555" w:rsidR="000073B6" w:rsidRPr="006E7D79" w:rsidRDefault="000073B6" w:rsidP="00EE4F78">
      <w:pPr>
        <w:spacing w:line="254" w:lineRule="auto"/>
        <w:rPr>
          <w:rFonts w:ascii="Arial" w:hAnsi="Arial" w:cs="Arial"/>
          <w:color w:val="595959"/>
        </w:rPr>
      </w:pPr>
      <w:r w:rsidRPr="006E7D79">
        <w:rPr>
          <w:rFonts w:ascii="Arial" w:hAnsi="Arial" w:cs="Arial"/>
          <w:color w:val="595959"/>
        </w:rPr>
        <w:t xml:space="preserve">See: </w:t>
      </w:r>
      <w:hyperlink r:id="rId33" w:history="1">
        <w:r w:rsidRPr="006E7D79">
          <w:rPr>
            <w:rStyle w:val="Hyperlink"/>
            <w:rFonts w:ascii="Arial" w:hAnsi="Arial" w:cs="Arial"/>
            <w:color w:val="016187"/>
          </w:rPr>
          <w:t>Working safely during coronavirus (COVID-19) - Guidance - GOV.UK (www.gov.uk)</w:t>
        </w:r>
      </w:hyperlink>
    </w:p>
    <w:p w14:paraId="3F0DD544" w14:textId="77777777" w:rsidR="007E6385" w:rsidRPr="006E7D79" w:rsidRDefault="007E6385" w:rsidP="007E6385">
      <w:pPr>
        <w:rPr>
          <w:rFonts w:ascii="Arial" w:hAnsi="Arial" w:cs="Arial"/>
          <w:b/>
          <w:bCs/>
          <w:color w:val="595959"/>
        </w:rPr>
      </w:pPr>
      <w:r w:rsidRPr="006E7D79">
        <w:rPr>
          <w:rFonts w:ascii="Arial" w:hAnsi="Arial" w:cs="Arial"/>
          <w:b/>
          <w:bCs/>
          <w:color w:val="595959"/>
        </w:rPr>
        <w:t>Coming to the UK for seasonal agricultural work on English farms</w:t>
      </w:r>
    </w:p>
    <w:p w14:paraId="010245BA" w14:textId="65F82769" w:rsidR="00724B8E" w:rsidRPr="006E7D79" w:rsidRDefault="007E6385" w:rsidP="00724B8E">
      <w:pPr>
        <w:rPr>
          <w:rFonts w:ascii="Arial" w:hAnsi="Arial" w:cs="Arial"/>
          <w:color w:val="595959"/>
        </w:rPr>
      </w:pPr>
      <w:r w:rsidRPr="006E7D79">
        <w:rPr>
          <w:rFonts w:ascii="Arial" w:hAnsi="Arial" w:cs="Arial"/>
          <w:color w:val="595959"/>
        </w:rPr>
        <w:t>There is updated guidance on self-isolation rules for vaccinated workers in the advice for seasonal agricultural workers coming to England to pick fruit and vegetables on farms, and their employers.</w:t>
      </w:r>
    </w:p>
    <w:p w14:paraId="7C0CCF4B" w14:textId="2D85AA2C" w:rsidR="007E6385" w:rsidRPr="006E7D79" w:rsidRDefault="007E6385" w:rsidP="00724B8E">
      <w:pPr>
        <w:rPr>
          <w:rFonts w:ascii="Arial" w:hAnsi="Arial" w:cs="Arial"/>
          <w:color w:val="595959"/>
        </w:rPr>
      </w:pPr>
      <w:r w:rsidRPr="006E7D79">
        <w:rPr>
          <w:rFonts w:ascii="Arial" w:hAnsi="Arial" w:cs="Arial"/>
          <w:color w:val="595959"/>
        </w:rPr>
        <w:t>See:</w:t>
      </w:r>
      <w:r w:rsidRPr="006E7D79">
        <w:rPr>
          <w:rFonts w:ascii="Arial" w:hAnsi="Arial" w:cs="Arial"/>
          <w:color w:val="016187"/>
        </w:rPr>
        <w:t xml:space="preserve"> </w:t>
      </w:r>
      <w:hyperlink r:id="rId34" w:history="1">
        <w:r w:rsidRPr="006E7D79">
          <w:rPr>
            <w:rStyle w:val="Hyperlink"/>
            <w:rFonts w:ascii="Arial" w:hAnsi="Arial" w:cs="Arial"/>
            <w:color w:val="016187"/>
          </w:rPr>
          <w:t>Coming to the UK for seasonal agricultural work on English farms - GOV.UK (www.gov.uk)</w:t>
        </w:r>
      </w:hyperlink>
    </w:p>
    <w:p w14:paraId="70FB83DE" w14:textId="77777777" w:rsidR="00724B8E" w:rsidRPr="006E7D79" w:rsidRDefault="00724B8E" w:rsidP="00E836EA">
      <w:pPr>
        <w:rPr>
          <w:rFonts w:ascii="Arial" w:hAnsi="Arial" w:cs="Arial"/>
          <w:color w:val="595959"/>
        </w:rPr>
      </w:pPr>
    </w:p>
    <w:sectPr w:rsidR="00724B8E" w:rsidRPr="006E7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4BC4"/>
    <w:multiLevelType w:val="multilevel"/>
    <w:tmpl w:val="AD34297E"/>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A634F"/>
    <w:multiLevelType w:val="multilevel"/>
    <w:tmpl w:val="534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15A47"/>
    <w:multiLevelType w:val="multilevel"/>
    <w:tmpl w:val="4BCC38EC"/>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30176"/>
    <w:multiLevelType w:val="multilevel"/>
    <w:tmpl w:val="6A3E662A"/>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9432A9"/>
    <w:multiLevelType w:val="hybridMultilevel"/>
    <w:tmpl w:val="700ACA3E"/>
    <w:lvl w:ilvl="0" w:tplc="065429A0">
      <w:start w:val="1"/>
      <w:numFmt w:val="bullet"/>
      <w:lvlText w:val=""/>
      <w:lvlJc w:val="left"/>
      <w:pPr>
        <w:ind w:left="720" w:hanging="360"/>
      </w:pPr>
      <w:rPr>
        <w:rFonts w:ascii="Symbol" w:hAnsi="Symbol" w:hint="default"/>
        <w:color w:val="0161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F65B1"/>
    <w:multiLevelType w:val="multilevel"/>
    <w:tmpl w:val="0CF2F25A"/>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10FC5"/>
    <w:multiLevelType w:val="hybridMultilevel"/>
    <w:tmpl w:val="70725808"/>
    <w:lvl w:ilvl="0" w:tplc="065429A0">
      <w:start w:val="1"/>
      <w:numFmt w:val="bullet"/>
      <w:lvlText w:val=""/>
      <w:lvlJc w:val="left"/>
      <w:pPr>
        <w:ind w:left="720" w:hanging="360"/>
      </w:pPr>
      <w:rPr>
        <w:rFonts w:ascii="Symbol" w:hAnsi="Symbol" w:hint="default"/>
        <w:color w:val="0161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837E2"/>
    <w:multiLevelType w:val="multilevel"/>
    <w:tmpl w:val="214CBFFA"/>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E632E2"/>
    <w:multiLevelType w:val="multilevel"/>
    <w:tmpl w:val="A43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745846"/>
    <w:multiLevelType w:val="multilevel"/>
    <w:tmpl w:val="583660F4"/>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4"/>
  </w:num>
  <w:num w:numId="5">
    <w:abstractNumId w:val="0"/>
  </w:num>
  <w:num w:numId="6">
    <w:abstractNumId w:val="9"/>
  </w:num>
  <w:num w:numId="7">
    <w:abstractNumId w:val="6"/>
  </w:num>
  <w:num w:numId="8">
    <w:abstractNumId w:val="5"/>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E1"/>
    <w:rsid w:val="000000F0"/>
    <w:rsid w:val="000073B6"/>
    <w:rsid w:val="00010A9F"/>
    <w:rsid w:val="000127C0"/>
    <w:rsid w:val="00060014"/>
    <w:rsid w:val="00066D42"/>
    <w:rsid w:val="00080BAF"/>
    <w:rsid w:val="0008143A"/>
    <w:rsid w:val="0009667F"/>
    <w:rsid w:val="000A2239"/>
    <w:rsid w:val="000C75F6"/>
    <w:rsid w:val="000D2437"/>
    <w:rsid w:val="000E13D6"/>
    <w:rsid w:val="00102469"/>
    <w:rsid w:val="00127E41"/>
    <w:rsid w:val="001532CF"/>
    <w:rsid w:val="0015413E"/>
    <w:rsid w:val="0016180B"/>
    <w:rsid w:val="00161D56"/>
    <w:rsid w:val="00173EA9"/>
    <w:rsid w:val="00174A07"/>
    <w:rsid w:val="00174F87"/>
    <w:rsid w:val="00177B08"/>
    <w:rsid w:val="001B5A64"/>
    <w:rsid w:val="001C7CF3"/>
    <w:rsid w:val="001D1D66"/>
    <w:rsid w:val="001D54C4"/>
    <w:rsid w:val="001E2649"/>
    <w:rsid w:val="001E5923"/>
    <w:rsid w:val="002000D1"/>
    <w:rsid w:val="0020016C"/>
    <w:rsid w:val="002012F9"/>
    <w:rsid w:val="0020396E"/>
    <w:rsid w:val="00217D13"/>
    <w:rsid w:val="002204F5"/>
    <w:rsid w:val="00250A20"/>
    <w:rsid w:val="00250D3E"/>
    <w:rsid w:val="00261FDA"/>
    <w:rsid w:val="00264B63"/>
    <w:rsid w:val="00271CF5"/>
    <w:rsid w:val="00274F32"/>
    <w:rsid w:val="002901DC"/>
    <w:rsid w:val="00294367"/>
    <w:rsid w:val="0029679F"/>
    <w:rsid w:val="002C5C57"/>
    <w:rsid w:val="002E7264"/>
    <w:rsid w:val="002F2303"/>
    <w:rsid w:val="003011FD"/>
    <w:rsid w:val="003054F7"/>
    <w:rsid w:val="00306857"/>
    <w:rsid w:val="00327A93"/>
    <w:rsid w:val="00357D28"/>
    <w:rsid w:val="00363740"/>
    <w:rsid w:val="0036575B"/>
    <w:rsid w:val="0037173A"/>
    <w:rsid w:val="003725BC"/>
    <w:rsid w:val="003771F8"/>
    <w:rsid w:val="003A7D15"/>
    <w:rsid w:val="003C3831"/>
    <w:rsid w:val="003D4935"/>
    <w:rsid w:val="003E696D"/>
    <w:rsid w:val="003E6CAD"/>
    <w:rsid w:val="003F5523"/>
    <w:rsid w:val="004006E0"/>
    <w:rsid w:val="0043149D"/>
    <w:rsid w:val="00441BAA"/>
    <w:rsid w:val="004529B9"/>
    <w:rsid w:val="0045716D"/>
    <w:rsid w:val="00485CD1"/>
    <w:rsid w:val="00495C9B"/>
    <w:rsid w:val="004A0CAB"/>
    <w:rsid w:val="004A2C14"/>
    <w:rsid w:val="004B1B3E"/>
    <w:rsid w:val="004C1145"/>
    <w:rsid w:val="004C304D"/>
    <w:rsid w:val="004D4006"/>
    <w:rsid w:val="004D733A"/>
    <w:rsid w:val="004E53AB"/>
    <w:rsid w:val="004E663D"/>
    <w:rsid w:val="004E74E1"/>
    <w:rsid w:val="004F1073"/>
    <w:rsid w:val="0051056B"/>
    <w:rsid w:val="00513B70"/>
    <w:rsid w:val="00525695"/>
    <w:rsid w:val="00563AF2"/>
    <w:rsid w:val="00575A98"/>
    <w:rsid w:val="005813E0"/>
    <w:rsid w:val="00584218"/>
    <w:rsid w:val="005930D4"/>
    <w:rsid w:val="005A10E6"/>
    <w:rsid w:val="005A4E06"/>
    <w:rsid w:val="005B4C95"/>
    <w:rsid w:val="005C3DCF"/>
    <w:rsid w:val="005D4553"/>
    <w:rsid w:val="005E1080"/>
    <w:rsid w:val="005F0361"/>
    <w:rsid w:val="005F0A38"/>
    <w:rsid w:val="005F0E38"/>
    <w:rsid w:val="005F40A5"/>
    <w:rsid w:val="00607A78"/>
    <w:rsid w:val="00620012"/>
    <w:rsid w:val="00645AF9"/>
    <w:rsid w:val="00650C9C"/>
    <w:rsid w:val="0067761A"/>
    <w:rsid w:val="00690232"/>
    <w:rsid w:val="00692F91"/>
    <w:rsid w:val="0069462F"/>
    <w:rsid w:val="006A41E7"/>
    <w:rsid w:val="006A6967"/>
    <w:rsid w:val="006C30AF"/>
    <w:rsid w:val="006D14DD"/>
    <w:rsid w:val="006E0D77"/>
    <w:rsid w:val="006E7D79"/>
    <w:rsid w:val="00700228"/>
    <w:rsid w:val="00700938"/>
    <w:rsid w:val="007061F7"/>
    <w:rsid w:val="00710F93"/>
    <w:rsid w:val="007210DC"/>
    <w:rsid w:val="00724B8E"/>
    <w:rsid w:val="0072561C"/>
    <w:rsid w:val="00727B28"/>
    <w:rsid w:val="00727EF0"/>
    <w:rsid w:val="0073228A"/>
    <w:rsid w:val="007346B3"/>
    <w:rsid w:val="007538F2"/>
    <w:rsid w:val="007721FB"/>
    <w:rsid w:val="007742FF"/>
    <w:rsid w:val="007945E5"/>
    <w:rsid w:val="0079614A"/>
    <w:rsid w:val="007A5F9A"/>
    <w:rsid w:val="007A7E96"/>
    <w:rsid w:val="007B3CC3"/>
    <w:rsid w:val="007B4E1B"/>
    <w:rsid w:val="007C2E35"/>
    <w:rsid w:val="007C67D4"/>
    <w:rsid w:val="007E6219"/>
    <w:rsid w:val="007E6385"/>
    <w:rsid w:val="007F6315"/>
    <w:rsid w:val="007F7847"/>
    <w:rsid w:val="0080435D"/>
    <w:rsid w:val="00813742"/>
    <w:rsid w:val="00813E8B"/>
    <w:rsid w:val="00852067"/>
    <w:rsid w:val="00860ED6"/>
    <w:rsid w:val="0089356C"/>
    <w:rsid w:val="008A13E5"/>
    <w:rsid w:val="008A65F2"/>
    <w:rsid w:val="008A72DF"/>
    <w:rsid w:val="008B14DD"/>
    <w:rsid w:val="008C451B"/>
    <w:rsid w:val="008D18BB"/>
    <w:rsid w:val="008D473E"/>
    <w:rsid w:val="0091275B"/>
    <w:rsid w:val="00917621"/>
    <w:rsid w:val="009250FD"/>
    <w:rsid w:val="0092741D"/>
    <w:rsid w:val="00930D03"/>
    <w:rsid w:val="009567C1"/>
    <w:rsid w:val="00957026"/>
    <w:rsid w:val="00970204"/>
    <w:rsid w:val="00980311"/>
    <w:rsid w:val="0098539B"/>
    <w:rsid w:val="009A1CD6"/>
    <w:rsid w:val="009A7976"/>
    <w:rsid w:val="009B58B9"/>
    <w:rsid w:val="009C7226"/>
    <w:rsid w:val="009D40AB"/>
    <w:rsid w:val="009D53E2"/>
    <w:rsid w:val="009E154D"/>
    <w:rsid w:val="009E345D"/>
    <w:rsid w:val="009F69FC"/>
    <w:rsid w:val="00A043FC"/>
    <w:rsid w:val="00A12BA4"/>
    <w:rsid w:val="00A24585"/>
    <w:rsid w:val="00A50B12"/>
    <w:rsid w:val="00A57029"/>
    <w:rsid w:val="00A67324"/>
    <w:rsid w:val="00A84F9F"/>
    <w:rsid w:val="00A871E3"/>
    <w:rsid w:val="00AA04B7"/>
    <w:rsid w:val="00AA3A17"/>
    <w:rsid w:val="00AA4714"/>
    <w:rsid w:val="00AC7172"/>
    <w:rsid w:val="00B00DD4"/>
    <w:rsid w:val="00B01723"/>
    <w:rsid w:val="00B22A6E"/>
    <w:rsid w:val="00B2741C"/>
    <w:rsid w:val="00B27919"/>
    <w:rsid w:val="00B46798"/>
    <w:rsid w:val="00B55879"/>
    <w:rsid w:val="00B63F29"/>
    <w:rsid w:val="00B74E1A"/>
    <w:rsid w:val="00B77733"/>
    <w:rsid w:val="00B826AA"/>
    <w:rsid w:val="00BA7CB0"/>
    <w:rsid w:val="00BB2720"/>
    <w:rsid w:val="00BC65DE"/>
    <w:rsid w:val="00BD3874"/>
    <w:rsid w:val="00BE0868"/>
    <w:rsid w:val="00BE6B64"/>
    <w:rsid w:val="00C15CC5"/>
    <w:rsid w:val="00C30388"/>
    <w:rsid w:val="00C525D6"/>
    <w:rsid w:val="00C542C0"/>
    <w:rsid w:val="00C66A0D"/>
    <w:rsid w:val="00C73311"/>
    <w:rsid w:val="00C7462E"/>
    <w:rsid w:val="00C8700A"/>
    <w:rsid w:val="00C930AF"/>
    <w:rsid w:val="00CA66DF"/>
    <w:rsid w:val="00CB110F"/>
    <w:rsid w:val="00CB49F3"/>
    <w:rsid w:val="00CB56EC"/>
    <w:rsid w:val="00CB5A86"/>
    <w:rsid w:val="00CC0B19"/>
    <w:rsid w:val="00CE7DB6"/>
    <w:rsid w:val="00CF1AC8"/>
    <w:rsid w:val="00D0048B"/>
    <w:rsid w:val="00D0573E"/>
    <w:rsid w:val="00D1172C"/>
    <w:rsid w:val="00D30773"/>
    <w:rsid w:val="00D432F2"/>
    <w:rsid w:val="00D476E1"/>
    <w:rsid w:val="00D503F9"/>
    <w:rsid w:val="00D70996"/>
    <w:rsid w:val="00DD3BB0"/>
    <w:rsid w:val="00DF731E"/>
    <w:rsid w:val="00E04295"/>
    <w:rsid w:val="00E04793"/>
    <w:rsid w:val="00E10778"/>
    <w:rsid w:val="00E23EE5"/>
    <w:rsid w:val="00E3188A"/>
    <w:rsid w:val="00E33D39"/>
    <w:rsid w:val="00E41090"/>
    <w:rsid w:val="00E519F8"/>
    <w:rsid w:val="00E54325"/>
    <w:rsid w:val="00E623A1"/>
    <w:rsid w:val="00E646C7"/>
    <w:rsid w:val="00E836D4"/>
    <w:rsid w:val="00E836EA"/>
    <w:rsid w:val="00E84F23"/>
    <w:rsid w:val="00E9039E"/>
    <w:rsid w:val="00E95D1A"/>
    <w:rsid w:val="00E978B3"/>
    <w:rsid w:val="00EA06C0"/>
    <w:rsid w:val="00EB222B"/>
    <w:rsid w:val="00EB3EE9"/>
    <w:rsid w:val="00EC4F4C"/>
    <w:rsid w:val="00ED0865"/>
    <w:rsid w:val="00ED3D33"/>
    <w:rsid w:val="00EE4F78"/>
    <w:rsid w:val="00EF6798"/>
    <w:rsid w:val="00F3238F"/>
    <w:rsid w:val="00F348A1"/>
    <w:rsid w:val="00F415A9"/>
    <w:rsid w:val="00F856E8"/>
    <w:rsid w:val="00F9106D"/>
    <w:rsid w:val="00F92319"/>
    <w:rsid w:val="00FB1699"/>
    <w:rsid w:val="00FC09D6"/>
    <w:rsid w:val="00FC3306"/>
    <w:rsid w:val="00FC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B9D6"/>
  <w15:chartTrackingRefBased/>
  <w15:docId w15:val="{BEDDBCB6-BEBC-4F98-8F00-4A1A7B0E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E1"/>
  </w:style>
  <w:style w:type="paragraph" w:styleId="Heading1">
    <w:name w:val="heading 1"/>
    <w:basedOn w:val="Normal"/>
    <w:next w:val="Normal"/>
    <w:link w:val="Heading1Char"/>
    <w:uiPriority w:val="9"/>
    <w:qFormat/>
    <w:rsid w:val="00000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46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239"/>
    <w:rPr>
      <w:color w:val="0563C1" w:themeColor="hyperlink"/>
      <w:u w:val="single"/>
    </w:rPr>
  </w:style>
  <w:style w:type="character" w:customStyle="1" w:styleId="UnresolvedMention1">
    <w:name w:val="Unresolved Mention1"/>
    <w:basedOn w:val="DefaultParagraphFont"/>
    <w:uiPriority w:val="99"/>
    <w:semiHidden/>
    <w:unhideWhenUsed/>
    <w:rsid w:val="000A2239"/>
    <w:rPr>
      <w:color w:val="605E5C"/>
      <w:shd w:val="clear" w:color="auto" w:fill="E1DFDD"/>
    </w:rPr>
  </w:style>
  <w:style w:type="paragraph" w:styleId="ListParagraph">
    <w:name w:val="List Paragraph"/>
    <w:basedOn w:val="Normal"/>
    <w:uiPriority w:val="34"/>
    <w:qFormat/>
    <w:rsid w:val="0037173A"/>
    <w:pPr>
      <w:ind w:left="720"/>
      <w:contextualSpacing/>
    </w:pPr>
  </w:style>
  <w:style w:type="paragraph" w:styleId="NormalWeb">
    <w:name w:val="Normal (Web)"/>
    <w:basedOn w:val="Normal"/>
    <w:uiPriority w:val="99"/>
    <w:semiHidden/>
    <w:unhideWhenUsed/>
    <w:rsid w:val="0037173A"/>
    <w:rPr>
      <w:rFonts w:ascii="Times New Roman" w:hAnsi="Times New Roman" w:cs="Times New Roman"/>
      <w:sz w:val="24"/>
      <w:szCs w:val="24"/>
    </w:rPr>
  </w:style>
  <w:style w:type="character" w:customStyle="1" w:styleId="Heading1Char">
    <w:name w:val="Heading 1 Char"/>
    <w:basedOn w:val="DefaultParagraphFont"/>
    <w:link w:val="Heading1"/>
    <w:uiPriority w:val="9"/>
    <w:rsid w:val="000000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462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9106D"/>
    <w:rPr>
      <w:color w:val="954F72" w:themeColor="followedHyperlink"/>
      <w:u w:val="single"/>
    </w:rPr>
  </w:style>
  <w:style w:type="character" w:customStyle="1" w:styleId="UnresolvedMention">
    <w:name w:val="Unresolved Mention"/>
    <w:basedOn w:val="DefaultParagraphFont"/>
    <w:uiPriority w:val="99"/>
    <w:semiHidden/>
    <w:unhideWhenUsed/>
    <w:rsid w:val="00A50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369">
      <w:bodyDiv w:val="1"/>
      <w:marLeft w:val="0"/>
      <w:marRight w:val="0"/>
      <w:marTop w:val="0"/>
      <w:marBottom w:val="0"/>
      <w:divBdr>
        <w:top w:val="none" w:sz="0" w:space="0" w:color="auto"/>
        <w:left w:val="none" w:sz="0" w:space="0" w:color="auto"/>
        <w:bottom w:val="none" w:sz="0" w:space="0" w:color="auto"/>
        <w:right w:val="none" w:sz="0" w:space="0" w:color="auto"/>
      </w:divBdr>
    </w:div>
    <w:div w:id="21709965">
      <w:bodyDiv w:val="1"/>
      <w:marLeft w:val="0"/>
      <w:marRight w:val="0"/>
      <w:marTop w:val="0"/>
      <w:marBottom w:val="0"/>
      <w:divBdr>
        <w:top w:val="none" w:sz="0" w:space="0" w:color="auto"/>
        <w:left w:val="none" w:sz="0" w:space="0" w:color="auto"/>
        <w:bottom w:val="none" w:sz="0" w:space="0" w:color="auto"/>
        <w:right w:val="none" w:sz="0" w:space="0" w:color="auto"/>
      </w:divBdr>
    </w:div>
    <w:div w:id="27533003">
      <w:bodyDiv w:val="1"/>
      <w:marLeft w:val="0"/>
      <w:marRight w:val="0"/>
      <w:marTop w:val="0"/>
      <w:marBottom w:val="0"/>
      <w:divBdr>
        <w:top w:val="none" w:sz="0" w:space="0" w:color="auto"/>
        <w:left w:val="none" w:sz="0" w:space="0" w:color="auto"/>
        <w:bottom w:val="none" w:sz="0" w:space="0" w:color="auto"/>
        <w:right w:val="none" w:sz="0" w:space="0" w:color="auto"/>
      </w:divBdr>
    </w:div>
    <w:div w:id="43992071">
      <w:bodyDiv w:val="1"/>
      <w:marLeft w:val="0"/>
      <w:marRight w:val="0"/>
      <w:marTop w:val="0"/>
      <w:marBottom w:val="0"/>
      <w:divBdr>
        <w:top w:val="none" w:sz="0" w:space="0" w:color="auto"/>
        <w:left w:val="none" w:sz="0" w:space="0" w:color="auto"/>
        <w:bottom w:val="none" w:sz="0" w:space="0" w:color="auto"/>
        <w:right w:val="none" w:sz="0" w:space="0" w:color="auto"/>
      </w:divBdr>
    </w:div>
    <w:div w:id="54012910">
      <w:bodyDiv w:val="1"/>
      <w:marLeft w:val="0"/>
      <w:marRight w:val="0"/>
      <w:marTop w:val="0"/>
      <w:marBottom w:val="0"/>
      <w:divBdr>
        <w:top w:val="none" w:sz="0" w:space="0" w:color="auto"/>
        <w:left w:val="none" w:sz="0" w:space="0" w:color="auto"/>
        <w:bottom w:val="none" w:sz="0" w:space="0" w:color="auto"/>
        <w:right w:val="none" w:sz="0" w:space="0" w:color="auto"/>
      </w:divBdr>
    </w:div>
    <w:div w:id="58141016">
      <w:bodyDiv w:val="1"/>
      <w:marLeft w:val="0"/>
      <w:marRight w:val="0"/>
      <w:marTop w:val="0"/>
      <w:marBottom w:val="0"/>
      <w:divBdr>
        <w:top w:val="none" w:sz="0" w:space="0" w:color="auto"/>
        <w:left w:val="none" w:sz="0" w:space="0" w:color="auto"/>
        <w:bottom w:val="none" w:sz="0" w:space="0" w:color="auto"/>
        <w:right w:val="none" w:sz="0" w:space="0" w:color="auto"/>
      </w:divBdr>
    </w:div>
    <w:div w:id="66460716">
      <w:bodyDiv w:val="1"/>
      <w:marLeft w:val="0"/>
      <w:marRight w:val="0"/>
      <w:marTop w:val="0"/>
      <w:marBottom w:val="0"/>
      <w:divBdr>
        <w:top w:val="none" w:sz="0" w:space="0" w:color="auto"/>
        <w:left w:val="none" w:sz="0" w:space="0" w:color="auto"/>
        <w:bottom w:val="none" w:sz="0" w:space="0" w:color="auto"/>
        <w:right w:val="none" w:sz="0" w:space="0" w:color="auto"/>
      </w:divBdr>
    </w:div>
    <w:div w:id="73213451">
      <w:bodyDiv w:val="1"/>
      <w:marLeft w:val="0"/>
      <w:marRight w:val="0"/>
      <w:marTop w:val="0"/>
      <w:marBottom w:val="0"/>
      <w:divBdr>
        <w:top w:val="none" w:sz="0" w:space="0" w:color="auto"/>
        <w:left w:val="none" w:sz="0" w:space="0" w:color="auto"/>
        <w:bottom w:val="none" w:sz="0" w:space="0" w:color="auto"/>
        <w:right w:val="none" w:sz="0" w:space="0" w:color="auto"/>
      </w:divBdr>
    </w:div>
    <w:div w:id="99418398">
      <w:bodyDiv w:val="1"/>
      <w:marLeft w:val="0"/>
      <w:marRight w:val="0"/>
      <w:marTop w:val="0"/>
      <w:marBottom w:val="0"/>
      <w:divBdr>
        <w:top w:val="none" w:sz="0" w:space="0" w:color="auto"/>
        <w:left w:val="none" w:sz="0" w:space="0" w:color="auto"/>
        <w:bottom w:val="none" w:sz="0" w:space="0" w:color="auto"/>
        <w:right w:val="none" w:sz="0" w:space="0" w:color="auto"/>
      </w:divBdr>
    </w:div>
    <w:div w:id="103574502">
      <w:bodyDiv w:val="1"/>
      <w:marLeft w:val="0"/>
      <w:marRight w:val="0"/>
      <w:marTop w:val="0"/>
      <w:marBottom w:val="0"/>
      <w:divBdr>
        <w:top w:val="none" w:sz="0" w:space="0" w:color="auto"/>
        <w:left w:val="none" w:sz="0" w:space="0" w:color="auto"/>
        <w:bottom w:val="none" w:sz="0" w:space="0" w:color="auto"/>
        <w:right w:val="none" w:sz="0" w:space="0" w:color="auto"/>
      </w:divBdr>
    </w:div>
    <w:div w:id="106238500">
      <w:bodyDiv w:val="1"/>
      <w:marLeft w:val="0"/>
      <w:marRight w:val="0"/>
      <w:marTop w:val="0"/>
      <w:marBottom w:val="0"/>
      <w:divBdr>
        <w:top w:val="none" w:sz="0" w:space="0" w:color="auto"/>
        <w:left w:val="none" w:sz="0" w:space="0" w:color="auto"/>
        <w:bottom w:val="none" w:sz="0" w:space="0" w:color="auto"/>
        <w:right w:val="none" w:sz="0" w:space="0" w:color="auto"/>
      </w:divBdr>
    </w:div>
    <w:div w:id="124324257">
      <w:bodyDiv w:val="1"/>
      <w:marLeft w:val="0"/>
      <w:marRight w:val="0"/>
      <w:marTop w:val="0"/>
      <w:marBottom w:val="0"/>
      <w:divBdr>
        <w:top w:val="none" w:sz="0" w:space="0" w:color="auto"/>
        <w:left w:val="none" w:sz="0" w:space="0" w:color="auto"/>
        <w:bottom w:val="none" w:sz="0" w:space="0" w:color="auto"/>
        <w:right w:val="none" w:sz="0" w:space="0" w:color="auto"/>
      </w:divBdr>
    </w:div>
    <w:div w:id="156966671">
      <w:bodyDiv w:val="1"/>
      <w:marLeft w:val="0"/>
      <w:marRight w:val="0"/>
      <w:marTop w:val="0"/>
      <w:marBottom w:val="0"/>
      <w:divBdr>
        <w:top w:val="none" w:sz="0" w:space="0" w:color="auto"/>
        <w:left w:val="none" w:sz="0" w:space="0" w:color="auto"/>
        <w:bottom w:val="none" w:sz="0" w:space="0" w:color="auto"/>
        <w:right w:val="none" w:sz="0" w:space="0" w:color="auto"/>
      </w:divBdr>
    </w:div>
    <w:div w:id="160435190">
      <w:bodyDiv w:val="1"/>
      <w:marLeft w:val="0"/>
      <w:marRight w:val="0"/>
      <w:marTop w:val="0"/>
      <w:marBottom w:val="0"/>
      <w:divBdr>
        <w:top w:val="none" w:sz="0" w:space="0" w:color="auto"/>
        <w:left w:val="none" w:sz="0" w:space="0" w:color="auto"/>
        <w:bottom w:val="none" w:sz="0" w:space="0" w:color="auto"/>
        <w:right w:val="none" w:sz="0" w:space="0" w:color="auto"/>
      </w:divBdr>
    </w:div>
    <w:div w:id="174653995">
      <w:bodyDiv w:val="1"/>
      <w:marLeft w:val="0"/>
      <w:marRight w:val="0"/>
      <w:marTop w:val="0"/>
      <w:marBottom w:val="0"/>
      <w:divBdr>
        <w:top w:val="none" w:sz="0" w:space="0" w:color="auto"/>
        <w:left w:val="none" w:sz="0" w:space="0" w:color="auto"/>
        <w:bottom w:val="none" w:sz="0" w:space="0" w:color="auto"/>
        <w:right w:val="none" w:sz="0" w:space="0" w:color="auto"/>
      </w:divBdr>
    </w:div>
    <w:div w:id="175657281">
      <w:bodyDiv w:val="1"/>
      <w:marLeft w:val="0"/>
      <w:marRight w:val="0"/>
      <w:marTop w:val="0"/>
      <w:marBottom w:val="0"/>
      <w:divBdr>
        <w:top w:val="none" w:sz="0" w:space="0" w:color="auto"/>
        <w:left w:val="none" w:sz="0" w:space="0" w:color="auto"/>
        <w:bottom w:val="none" w:sz="0" w:space="0" w:color="auto"/>
        <w:right w:val="none" w:sz="0" w:space="0" w:color="auto"/>
      </w:divBdr>
    </w:div>
    <w:div w:id="176316422">
      <w:bodyDiv w:val="1"/>
      <w:marLeft w:val="0"/>
      <w:marRight w:val="0"/>
      <w:marTop w:val="0"/>
      <w:marBottom w:val="0"/>
      <w:divBdr>
        <w:top w:val="none" w:sz="0" w:space="0" w:color="auto"/>
        <w:left w:val="none" w:sz="0" w:space="0" w:color="auto"/>
        <w:bottom w:val="none" w:sz="0" w:space="0" w:color="auto"/>
        <w:right w:val="none" w:sz="0" w:space="0" w:color="auto"/>
      </w:divBdr>
    </w:div>
    <w:div w:id="185749972">
      <w:bodyDiv w:val="1"/>
      <w:marLeft w:val="0"/>
      <w:marRight w:val="0"/>
      <w:marTop w:val="0"/>
      <w:marBottom w:val="0"/>
      <w:divBdr>
        <w:top w:val="none" w:sz="0" w:space="0" w:color="auto"/>
        <w:left w:val="none" w:sz="0" w:space="0" w:color="auto"/>
        <w:bottom w:val="none" w:sz="0" w:space="0" w:color="auto"/>
        <w:right w:val="none" w:sz="0" w:space="0" w:color="auto"/>
      </w:divBdr>
    </w:div>
    <w:div w:id="210458311">
      <w:bodyDiv w:val="1"/>
      <w:marLeft w:val="0"/>
      <w:marRight w:val="0"/>
      <w:marTop w:val="0"/>
      <w:marBottom w:val="0"/>
      <w:divBdr>
        <w:top w:val="none" w:sz="0" w:space="0" w:color="auto"/>
        <w:left w:val="none" w:sz="0" w:space="0" w:color="auto"/>
        <w:bottom w:val="none" w:sz="0" w:space="0" w:color="auto"/>
        <w:right w:val="none" w:sz="0" w:space="0" w:color="auto"/>
      </w:divBdr>
    </w:div>
    <w:div w:id="232785114">
      <w:bodyDiv w:val="1"/>
      <w:marLeft w:val="0"/>
      <w:marRight w:val="0"/>
      <w:marTop w:val="0"/>
      <w:marBottom w:val="0"/>
      <w:divBdr>
        <w:top w:val="none" w:sz="0" w:space="0" w:color="auto"/>
        <w:left w:val="none" w:sz="0" w:space="0" w:color="auto"/>
        <w:bottom w:val="none" w:sz="0" w:space="0" w:color="auto"/>
        <w:right w:val="none" w:sz="0" w:space="0" w:color="auto"/>
      </w:divBdr>
    </w:div>
    <w:div w:id="259877688">
      <w:bodyDiv w:val="1"/>
      <w:marLeft w:val="0"/>
      <w:marRight w:val="0"/>
      <w:marTop w:val="0"/>
      <w:marBottom w:val="0"/>
      <w:divBdr>
        <w:top w:val="none" w:sz="0" w:space="0" w:color="auto"/>
        <w:left w:val="none" w:sz="0" w:space="0" w:color="auto"/>
        <w:bottom w:val="none" w:sz="0" w:space="0" w:color="auto"/>
        <w:right w:val="none" w:sz="0" w:space="0" w:color="auto"/>
      </w:divBdr>
    </w:div>
    <w:div w:id="262761015">
      <w:bodyDiv w:val="1"/>
      <w:marLeft w:val="0"/>
      <w:marRight w:val="0"/>
      <w:marTop w:val="0"/>
      <w:marBottom w:val="0"/>
      <w:divBdr>
        <w:top w:val="none" w:sz="0" w:space="0" w:color="auto"/>
        <w:left w:val="none" w:sz="0" w:space="0" w:color="auto"/>
        <w:bottom w:val="none" w:sz="0" w:space="0" w:color="auto"/>
        <w:right w:val="none" w:sz="0" w:space="0" w:color="auto"/>
      </w:divBdr>
    </w:div>
    <w:div w:id="267196503">
      <w:bodyDiv w:val="1"/>
      <w:marLeft w:val="0"/>
      <w:marRight w:val="0"/>
      <w:marTop w:val="0"/>
      <w:marBottom w:val="0"/>
      <w:divBdr>
        <w:top w:val="none" w:sz="0" w:space="0" w:color="auto"/>
        <w:left w:val="none" w:sz="0" w:space="0" w:color="auto"/>
        <w:bottom w:val="none" w:sz="0" w:space="0" w:color="auto"/>
        <w:right w:val="none" w:sz="0" w:space="0" w:color="auto"/>
      </w:divBdr>
    </w:div>
    <w:div w:id="270405732">
      <w:bodyDiv w:val="1"/>
      <w:marLeft w:val="0"/>
      <w:marRight w:val="0"/>
      <w:marTop w:val="0"/>
      <w:marBottom w:val="0"/>
      <w:divBdr>
        <w:top w:val="none" w:sz="0" w:space="0" w:color="auto"/>
        <w:left w:val="none" w:sz="0" w:space="0" w:color="auto"/>
        <w:bottom w:val="none" w:sz="0" w:space="0" w:color="auto"/>
        <w:right w:val="none" w:sz="0" w:space="0" w:color="auto"/>
      </w:divBdr>
    </w:div>
    <w:div w:id="270673718">
      <w:bodyDiv w:val="1"/>
      <w:marLeft w:val="0"/>
      <w:marRight w:val="0"/>
      <w:marTop w:val="0"/>
      <w:marBottom w:val="0"/>
      <w:divBdr>
        <w:top w:val="none" w:sz="0" w:space="0" w:color="auto"/>
        <w:left w:val="none" w:sz="0" w:space="0" w:color="auto"/>
        <w:bottom w:val="none" w:sz="0" w:space="0" w:color="auto"/>
        <w:right w:val="none" w:sz="0" w:space="0" w:color="auto"/>
      </w:divBdr>
    </w:div>
    <w:div w:id="276648008">
      <w:bodyDiv w:val="1"/>
      <w:marLeft w:val="0"/>
      <w:marRight w:val="0"/>
      <w:marTop w:val="0"/>
      <w:marBottom w:val="0"/>
      <w:divBdr>
        <w:top w:val="none" w:sz="0" w:space="0" w:color="auto"/>
        <w:left w:val="none" w:sz="0" w:space="0" w:color="auto"/>
        <w:bottom w:val="none" w:sz="0" w:space="0" w:color="auto"/>
        <w:right w:val="none" w:sz="0" w:space="0" w:color="auto"/>
      </w:divBdr>
    </w:div>
    <w:div w:id="280261825">
      <w:bodyDiv w:val="1"/>
      <w:marLeft w:val="0"/>
      <w:marRight w:val="0"/>
      <w:marTop w:val="0"/>
      <w:marBottom w:val="0"/>
      <w:divBdr>
        <w:top w:val="none" w:sz="0" w:space="0" w:color="auto"/>
        <w:left w:val="none" w:sz="0" w:space="0" w:color="auto"/>
        <w:bottom w:val="none" w:sz="0" w:space="0" w:color="auto"/>
        <w:right w:val="none" w:sz="0" w:space="0" w:color="auto"/>
      </w:divBdr>
    </w:div>
    <w:div w:id="281810936">
      <w:bodyDiv w:val="1"/>
      <w:marLeft w:val="0"/>
      <w:marRight w:val="0"/>
      <w:marTop w:val="0"/>
      <w:marBottom w:val="0"/>
      <w:divBdr>
        <w:top w:val="none" w:sz="0" w:space="0" w:color="auto"/>
        <w:left w:val="none" w:sz="0" w:space="0" w:color="auto"/>
        <w:bottom w:val="none" w:sz="0" w:space="0" w:color="auto"/>
        <w:right w:val="none" w:sz="0" w:space="0" w:color="auto"/>
      </w:divBdr>
    </w:div>
    <w:div w:id="285888689">
      <w:bodyDiv w:val="1"/>
      <w:marLeft w:val="0"/>
      <w:marRight w:val="0"/>
      <w:marTop w:val="0"/>
      <w:marBottom w:val="0"/>
      <w:divBdr>
        <w:top w:val="none" w:sz="0" w:space="0" w:color="auto"/>
        <w:left w:val="none" w:sz="0" w:space="0" w:color="auto"/>
        <w:bottom w:val="none" w:sz="0" w:space="0" w:color="auto"/>
        <w:right w:val="none" w:sz="0" w:space="0" w:color="auto"/>
      </w:divBdr>
    </w:div>
    <w:div w:id="288439650">
      <w:bodyDiv w:val="1"/>
      <w:marLeft w:val="0"/>
      <w:marRight w:val="0"/>
      <w:marTop w:val="0"/>
      <w:marBottom w:val="0"/>
      <w:divBdr>
        <w:top w:val="none" w:sz="0" w:space="0" w:color="auto"/>
        <w:left w:val="none" w:sz="0" w:space="0" w:color="auto"/>
        <w:bottom w:val="none" w:sz="0" w:space="0" w:color="auto"/>
        <w:right w:val="none" w:sz="0" w:space="0" w:color="auto"/>
      </w:divBdr>
    </w:div>
    <w:div w:id="293098444">
      <w:bodyDiv w:val="1"/>
      <w:marLeft w:val="0"/>
      <w:marRight w:val="0"/>
      <w:marTop w:val="0"/>
      <w:marBottom w:val="0"/>
      <w:divBdr>
        <w:top w:val="none" w:sz="0" w:space="0" w:color="auto"/>
        <w:left w:val="none" w:sz="0" w:space="0" w:color="auto"/>
        <w:bottom w:val="none" w:sz="0" w:space="0" w:color="auto"/>
        <w:right w:val="none" w:sz="0" w:space="0" w:color="auto"/>
      </w:divBdr>
    </w:div>
    <w:div w:id="294019818">
      <w:bodyDiv w:val="1"/>
      <w:marLeft w:val="0"/>
      <w:marRight w:val="0"/>
      <w:marTop w:val="0"/>
      <w:marBottom w:val="0"/>
      <w:divBdr>
        <w:top w:val="none" w:sz="0" w:space="0" w:color="auto"/>
        <w:left w:val="none" w:sz="0" w:space="0" w:color="auto"/>
        <w:bottom w:val="none" w:sz="0" w:space="0" w:color="auto"/>
        <w:right w:val="none" w:sz="0" w:space="0" w:color="auto"/>
      </w:divBdr>
    </w:div>
    <w:div w:id="295916078">
      <w:bodyDiv w:val="1"/>
      <w:marLeft w:val="0"/>
      <w:marRight w:val="0"/>
      <w:marTop w:val="0"/>
      <w:marBottom w:val="0"/>
      <w:divBdr>
        <w:top w:val="none" w:sz="0" w:space="0" w:color="auto"/>
        <w:left w:val="none" w:sz="0" w:space="0" w:color="auto"/>
        <w:bottom w:val="none" w:sz="0" w:space="0" w:color="auto"/>
        <w:right w:val="none" w:sz="0" w:space="0" w:color="auto"/>
      </w:divBdr>
    </w:div>
    <w:div w:id="308051608">
      <w:bodyDiv w:val="1"/>
      <w:marLeft w:val="0"/>
      <w:marRight w:val="0"/>
      <w:marTop w:val="0"/>
      <w:marBottom w:val="0"/>
      <w:divBdr>
        <w:top w:val="none" w:sz="0" w:space="0" w:color="auto"/>
        <w:left w:val="none" w:sz="0" w:space="0" w:color="auto"/>
        <w:bottom w:val="none" w:sz="0" w:space="0" w:color="auto"/>
        <w:right w:val="none" w:sz="0" w:space="0" w:color="auto"/>
      </w:divBdr>
    </w:div>
    <w:div w:id="308901373">
      <w:bodyDiv w:val="1"/>
      <w:marLeft w:val="0"/>
      <w:marRight w:val="0"/>
      <w:marTop w:val="0"/>
      <w:marBottom w:val="0"/>
      <w:divBdr>
        <w:top w:val="none" w:sz="0" w:space="0" w:color="auto"/>
        <w:left w:val="none" w:sz="0" w:space="0" w:color="auto"/>
        <w:bottom w:val="none" w:sz="0" w:space="0" w:color="auto"/>
        <w:right w:val="none" w:sz="0" w:space="0" w:color="auto"/>
      </w:divBdr>
    </w:div>
    <w:div w:id="309940680">
      <w:bodyDiv w:val="1"/>
      <w:marLeft w:val="0"/>
      <w:marRight w:val="0"/>
      <w:marTop w:val="0"/>
      <w:marBottom w:val="0"/>
      <w:divBdr>
        <w:top w:val="none" w:sz="0" w:space="0" w:color="auto"/>
        <w:left w:val="none" w:sz="0" w:space="0" w:color="auto"/>
        <w:bottom w:val="none" w:sz="0" w:space="0" w:color="auto"/>
        <w:right w:val="none" w:sz="0" w:space="0" w:color="auto"/>
      </w:divBdr>
      <w:divsChild>
        <w:div w:id="387917012">
          <w:marLeft w:val="0"/>
          <w:marRight w:val="0"/>
          <w:marTop w:val="0"/>
          <w:marBottom w:val="0"/>
          <w:divBdr>
            <w:top w:val="none" w:sz="0" w:space="0" w:color="auto"/>
            <w:left w:val="none" w:sz="0" w:space="0" w:color="auto"/>
            <w:bottom w:val="none" w:sz="0" w:space="0" w:color="auto"/>
            <w:right w:val="none" w:sz="0" w:space="0" w:color="auto"/>
          </w:divBdr>
          <w:divsChild>
            <w:div w:id="1994018962">
              <w:marLeft w:val="0"/>
              <w:marRight w:val="0"/>
              <w:marTop w:val="0"/>
              <w:marBottom w:val="0"/>
              <w:divBdr>
                <w:top w:val="none" w:sz="0" w:space="0" w:color="auto"/>
                <w:left w:val="none" w:sz="0" w:space="0" w:color="auto"/>
                <w:bottom w:val="none" w:sz="0" w:space="0" w:color="auto"/>
                <w:right w:val="none" w:sz="0" w:space="0" w:color="auto"/>
              </w:divBdr>
            </w:div>
          </w:divsChild>
        </w:div>
        <w:div w:id="1608732037">
          <w:marLeft w:val="0"/>
          <w:marRight w:val="0"/>
          <w:marTop w:val="0"/>
          <w:marBottom w:val="0"/>
          <w:divBdr>
            <w:top w:val="none" w:sz="0" w:space="0" w:color="auto"/>
            <w:left w:val="none" w:sz="0" w:space="0" w:color="auto"/>
            <w:bottom w:val="none" w:sz="0" w:space="0" w:color="auto"/>
            <w:right w:val="none" w:sz="0" w:space="0" w:color="auto"/>
          </w:divBdr>
        </w:div>
      </w:divsChild>
    </w:div>
    <w:div w:id="319115226">
      <w:bodyDiv w:val="1"/>
      <w:marLeft w:val="0"/>
      <w:marRight w:val="0"/>
      <w:marTop w:val="0"/>
      <w:marBottom w:val="0"/>
      <w:divBdr>
        <w:top w:val="none" w:sz="0" w:space="0" w:color="auto"/>
        <w:left w:val="none" w:sz="0" w:space="0" w:color="auto"/>
        <w:bottom w:val="none" w:sz="0" w:space="0" w:color="auto"/>
        <w:right w:val="none" w:sz="0" w:space="0" w:color="auto"/>
      </w:divBdr>
    </w:div>
    <w:div w:id="323356745">
      <w:bodyDiv w:val="1"/>
      <w:marLeft w:val="0"/>
      <w:marRight w:val="0"/>
      <w:marTop w:val="0"/>
      <w:marBottom w:val="0"/>
      <w:divBdr>
        <w:top w:val="none" w:sz="0" w:space="0" w:color="auto"/>
        <w:left w:val="none" w:sz="0" w:space="0" w:color="auto"/>
        <w:bottom w:val="none" w:sz="0" w:space="0" w:color="auto"/>
        <w:right w:val="none" w:sz="0" w:space="0" w:color="auto"/>
      </w:divBdr>
    </w:div>
    <w:div w:id="332688569">
      <w:bodyDiv w:val="1"/>
      <w:marLeft w:val="0"/>
      <w:marRight w:val="0"/>
      <w:marTop w:val="0"/>
      <w:marBottom w:val="0"/>
      <w:divBdr>
        <w:top w:val="none" w:sz="0" w:space="0" w:color="auto"/>
        <w:left w:val="none" w:sz="0" w:space="0" w:color="auto"/>
        <w:bottom w:val="none" w:sz="0" w:space="0" w:color="auto"/>
        <w:right w:val="none" w:sz="0" w:space="0" w:color="auto"/>
      </w:divBdr>
    </w:div>
    <w:div w:id="340661678">
      <w:bodyDiv w:val="1"/>
      <w:marLeft w:val="0"/>
      <w:marRight w:val="0"/>
      <w:marTop w:val="0"/>
      <w:marBottom w:val="0"/>
      <w:divBdr>
        <w:top w:val="none" w:sz="0" w:space="0" w:color="auto"/>
        <w:left w:val="none" w:sz="0" w:space="0" w:color="auto"/>
        <w:bottom w:val="none" w:sz="0" w:space="0" w:color="auto"/>
        <w:right w:val="none" w:sz="0" w:space="0" w:color="auto"/>
      </w:divBdr>
    </w:div>
    <w:div w:id="365914162">
      <w:bodyDiv w:val="1"/>
      <w:marLeft w:val="0"/>
      <w:marRight w:val="0"/>
      <w:marTop w:val="0"/>
      <w:marBottom w:val="0"/>
      <w:divBdr>
        <w:top w:val="none" w:sz="0" w:space="0" w:color="auto"/>
        <w:left w:val="none" w:sz="0" w:space="0" w:color="auto"/>
        <w:bottom w:val="none" w:sz="0" w:space="0" w:color="auto"/>
        <w:right w:val="none" w:sz="0" w:space="0" w:color="auto"/>
      </w:divBdr>
    </w:div>
    <w:div w:id="421410616">
      <w:bodyDiv w:val="1"/>
      <w:marLeft w:val="0"/>
      <w:marRight w:val="0"/>
      <w:marTop w:val="0"/>
      <w:marBottom w:val="0"/>
      <w:divBdr>
        <w:top w:val="none" w:sz="0" w:space="0" w:color="auto"/>
        <w:left w:val="none" w:sz="0" w:space="0" w:color="auto"/>
        <w:bottom w:val="none" w:sz="0" w:space="0" w:color="auto"/>
        <w:right w:val="none" w:sz="0" w:space="0" w:color="auto"/>
      </w:divBdr>
    </w:div>
    <w:div w:id="434523496">
      <w:bodyDiv w:val="1"/>
      <w:marLeft w:val="0"/>
      <w:marRight w:val="0"/>
      <w:marTop w:val="0"/>
      <w:marBottom w:val="0"/>
      <w:divBdr>
        <w:top w:val="none" w:sz="0" w:space="0" w:color="auto"/>
        <w:left w:val="none" w:sz="0" w:space="0" w:color="auto"/>
        <w:bottom w:val="none" w:sz="0" w:space="0" w:color="auto"/>
        <w:right w:val="none" w:sz="0" w:space="0" w:color="auto"/>
      </w:divBdr>
    </w:div>
    <w:div w:id="454720685">
      <w:bodyDiv w:val="1"/>
      <w:marLeft w:val="0"/>
      <w:marRight w:val="0"/>
      <w:marTop w:val="0"/>
      <w:marBottom w:val="0"/>
      <w:divBdr>
        <w:top w:val="none" w:sz="0" w:space="0" w:color="auto"/>
        <w:left w:val="none" w:sz="0" w:space="0" w:color="auto"/>
        <w:bottom w:val="none" w:sz="0" w:space="0" w:color="auto"/>
        <w:right w:val="none" w:sz="0" w:space="0" w:color="auto"/>
      </w:divBdr>
    </w:div>
    <w:div w:id="471407858">
      <w:bodyDiv w:val="1"/>
      <w:marLeft w:val="0"/>
      <w:marRight w:val="0"/>
      <w:marTop w:val="0"/>
      <w:marBottom w:val="0"/>
      <w:divBdr>
        <w:top w:val="none" w:sz="0" w:space="0" w:color="auto"/>
        <w:left w:val="none" w:sz="0" w:space="0" w:color="auto"/>
        <w:bottom w:val="none" w:sz="0" w:space="0" w:color="auto"/>
        <w:right w:val="none" w:sz="0" w:space="0" w:color="auto"/>
      </w:divBdr>
    </w:div>
    <w:div w:id="491066070">
      <w:bodyDiv w:val="1"/>
      <w:marLeft w:val="0"/>
      <w:marRight w:val="0"/>
      <w:marTop w:val="0"/>
      <w:marBottom w:val="0"/>
      <w:divBdr>
        <w:top w:val="none" w:sz="0" w:space="0" w:color="auto"/>
        <w:left w:val="none" w:sz="0" w:space="0" w:color="auto"/>
        <w:bottom w:val="none" w:sz="0" w:space="0" w:color="auto"/>
        <w:right w:val="none" w:sz="0" w:space="0" w:color="auto"/>
      </w:divBdr>
    </w:div>
    <w:div w:id="519903383">
      <w:bodyDiv w:val="1"/>
      <w:marLeft w:val="0"/>
      <w:marRight w:val="0"/>
      <w:marTop w:val="0"/>
      <w:marBottom w:val="0"/>
      <w:divBdr>
        <w:top w:val="none" w:sz="0" w:space="0" w:color="auto"/>
        <w:left w:val="none" w:sz="0" w:space="0" w:color="auto"/>
        <w:bottom w:val="none" w:sz="0" w:space="0" w:color="auto"/>
        <w:right w:val="none" w:sz="0" w:space="0" w:color="auto"/>
      </w:divBdr>
    </w:div>
    <w:div w:id="521863970">
      <w:bodyDiv w:val="1"/>
      <w:marLeft w:val="0"/>
      <w:marRight w:val="0"/>
      <w:marTop w:val="0"/>
      <w:marBottom w:val="0"/>
      <w:divBdr>
        <w:top w:val="none" w:sz="0" w:space="0" w:color="auto"/>
        <w:left w:val="none" w:sz="0" w:space="0" w:color="auto"/>
        <w:bottom w:val="none" w:sz="0" w:space="0" w:color="auto"/>
        <w:right w:val="none" w:sz="0" w:space="0" w:color="auto"/>
      </w:divBdr>
    </w:div>
    <w:div w:id="521864174">
      <w:bodyDiv w:val="1"/>
      <w:marLeft w:val="0"/>
      <w:marRight w:val="0"/>
      <w:marTop w:val="0"/>
      <w:marBottom w:val="0"/>
      <w:divBdr>
        <w:top w:val="none" w:sz="0" w:space="0" w:color="auto"/>
        <w:left w:val="none" w:sz="0" w:space="0" w:color="auto"/>
        <w:bottom w:val="none" w:sz="0" w:space="0" w:color="auto"/>
        <w:right w:val="none" w:sz="0" w:space="0" w:color="auto"/>
      </w:divBdr>
    </w:div>
    <w:div w:id="528378239">
      <w:bodyDiv w:val="1"/>
      <w:marLeft w:val="0"/>
      <w:marRight w:val="0"/>
      <w:marTop w:val="0"/>
      <w:marBottom w:val="0"/>
      <w:divBdr>
        <w:top w:val="none" w:sz="0" w:space="0" w:color="auto"/>
        <w:left w:val="none" w:sz="0" w:space="0" w:color="auto"/>
        <w:bottom w:val="none" w:sz="0" w:space="0" w:color="auto"/>
        <w:right w:val="none" w:sz="0" w:space="0" w:color="auto"/>
      </w:divBdr>
    </w:div>
    <w:div w:id="541599467">
      <w:bodyDiv w:val="1"/>
      <w:marLeft w:val="0"/>
      <w:marRight w:val="0"/>
      <w:marTop w:val="0"/>
      <w:marBottom w:val="0"/>
      <w:divBdr>
        <w:top w:val="none" w:sz="0" w:space="0" w:color="auto"/>
        <w:left w:val="none" w:sz="0" w:space="0" w:color="auto"/>
        <w:bottom w:val="none" w:sz="0" w:space="0" w:color="auto"/>
        <w:right w:val="none" w:sz="0" w:space="0" w:color="auto"/>
      </w:divBdr>
    </w:div>
    <w:div w:id="544683400">
      <w:bodyDiv w:val="1"/>
      <w:marLeft w:val="0"/>
      <w:marRight w:val="0"/>
      <w:marTop w:val="0"/>
      <w:marBottom w:val="0"/>
      <w:divBdr>
        <w:top w:val="none" w:sz="0" w:space="0" w:color="auto"/>
        <w:left w:val="none" w:sz="0" w:space="0" w:color="auto"/>
        <w:bottom w:val="none" w:sz="0" w:space="0" w:color="auto"/>
        <w:right w:val="none" w:sz="0" w:space="0" w:color="auto"/>
      </w:divBdr>
    </w:div>
    <w:div w:id="544948726">
      <w:bodyDiv w:val="1"/>
      <w:marLeft w:val="0"/>
      <w:marRight w:val="0"/>
      <w:marTop w:val="0"/>
      <w:marBottom w:val="0"/>
      <w:divBdr>
        <w:top w:val="none" w:sz="0" w:space="0" w:color="auto"/>
        <w:left w:val="none" w:sz="0" w:space="0" w:color="auto"/>
        <w:bottom w:val="none" w:sz="0" w:space="0" w:color="auto"/>
        <w:right w:val="none" w:sz="0" w:space="0" w:color="auto"/>
      </w:divBdr>
    </w:div>
    <w:div w:id="551575546">
      <w:bodyDiv w:val="1"/>
      <w:marLeft w:val="0"/>
      <w:marRight w:val="0"/>
      <w:marTop w:val="0"/>
      <w:marBottom w:val="0"/>
      <w:divBdr>
        <w:top w:val="none" w:sz="0" w:space="0" w:color="auto"/>
        <w:left w:val="none" w:sz="0" w:space="0" w:color="auto"/>
        <w:bottom w:val="none" w:sz="0" w:space="0" w:color="auto"/>
        <w:right w:val="none" w:sz="0" w:space="0" w:color="auto"/>
      </w:divBdr>
    </w:div>
    <w:div w:id="568661598">
      <w:bodyDiv w:val="1"/>
      <w:marLeft w:val="0"/>
      <w:marRight w:val="0"/>
      <w:marTop w:val="0"/>
      <w:marBottom w:val="0"/>
      <w:divBdr>
        <w:top w:val="none" w:sz="0" w:space="0" w:color="auto"/>
        <w:left w:val="none" w:sz="0" w:space="0" w:color="auto"/>
        <w:bottom w:val="none" w:sz="0" w:space="0" w:color="auto"/>
        <w:right w:val="none" w:sz="0" w:space="0" w:color="auto"/>
      </w:divBdr>
    </w:div>
    <w:div w:id="590352851">
      <w:bodyDiv w:val="1"/>
      <w:marLeft w:val="0"/>
      <w:marRight w:val="0"/>
      <w:marTop w:val="0"/>
      <w:marBottom w:val="0"/>
      <w:divBdr>
        <w:top w:val="none" w:sz="0" w:space="0" w:color="auto"/>
        <w:left w:val="none" w:sz="0" w:space="0" w:color="auto"/>
        <w:bottom w:val="none" w:sz="0" w:space="0" w:color="auto"/>
        <w:right w:val="none" w:sz="0" w:space="0" w:color="auto"/>
      </w:divBdr>
    </w:div>
    <w:div w:id="594093634">
      <w:bodyDiv w:val="1"/>
      <w:marLeft w:val="0"/>
      <w:marRight w:val="0"/>
      <w:marTop w:val="0"/>
      <w:marBottom w:val="0"/>
      <w:divBdr>
        <w:top w:val="none" w:sz="0" w:space="0" w:color="auto"/>
        <w:left w:val="none" w:sz="0" w:space="0" w:color="auto"/>
        <w:bottom w:val="none" w:sz="0" w:space="0" w:color="auto"/>
        <w:right w:val="none" w:sz="0" w:space="0" w:color="auto"/>
      </w:divBdr>
    </w:div>
    <w:div w:id="596209020">
      <w:bodyDiv w:val="1"/>
      <w:marLeft w:val="0"/>
      <w:marRight w:val="0"/>
      <w:marTop w:val="0"/>
      <w:marBottom w:val="0"/>
      <w:divBdr>
        <w:top w:val="none" w:sz="0" w:space="0" w:color="auto"/>
        <w:left w:val="none" w:sz="0" w:space="0" w:color="auto"/>
        <w:bottom w:val="none" w:sz="0" w:space="0" w:color="auto"/>
        <w:right w:val="none" w:sz="0" w:space="0" w:color="auto"/>
      </w:divBdr>
    </w:div>
    <w:div w:id="615060048">
      <w:bodyDiv w:val="1"/>
      <w:marLeft w:val="0"/>
      <w:marRight w:val="0"/>
      <w:marTop w:val="0"/>
      <w:marBottom w:val="0"/>
      <w:divBdr>
        <w:top w:val="none" w:sz="0" w:space="0" w:color="auto"/>
        <w:left w:val="none" w:sz="0" w:space="0" w:color="auto"/>
        <w:bottom w:val="none" w:sz="0" w:space="0" w:color="auto"/>
        <w:right w:val="none" w:sz="0" w:space="0" w:color="auto"/>
      </w:divBdr>
    </w:div>
    <w:div w:id="624699156">
      <w:bodyDiv w:val="1"/>
      <w:marLeft w:val="0"/>
      <w:marRight w:val="0"/>
      <w:marTop w:val="0"/>
      <w:marBottom w:val="0"/>
      <w:divBdr>
        <w:top w:val="none" w:sz="0" w:space="0" w:color="auto"/>
        <w:left w:val="none" w:sz="0" w:space="0" w:color="auto"/>
        <w:bottom w:val="none" w:sz="0" w:space="0" w:color="auto"/>
        <w:right w:val="none" w:sz="0" w:space="0" w:color="auto"/>
      </w:divBdr>
    </w:div>
    <w:div w:id="630597987">
      <w:bodyDiv w:val="1"/>
      <w:marLeft w:val="0"/>
      <w:marRight w:val="0"/>
      <w:marTop w:val="0"/>
      <w:marBottom w:val="0"/>
      <w:divBdr>
        <w:top w:val="none" w:sz="0" w:space="0" w:color="auto"/>
        <w:left w:val="none" w:sz="0" w:space="0" w:color="auto"/>
        <w:bottom w:val="none" w:sz="0" w:space="0" w:color="auto"/>
        <w:right w:val="none" w:sz="0" w:space="0" w:color="auto"/>
      </w:divBdr>
    </w:div>
    <w:div w:id="689180395">
      <w:bodyDiv w:val="1"/>
      <w:marLeft w:val="0"/>
      <w:marRight w:val="0"/>
      <w:marTop w:val="0"/>
      <w:marBottom w:val="0"/>
      <w:divBdr>
        <w:top w:val="none" w:sz="0" w:space="0" w:color="auto"/>
        <w:left w:val="none" w:sz="0" w:space="0" w:color="auto"/>
        <w:bottom w:val="none" w:sz="0" w:space="0" w:color="auto"/>
        <w:right w:val="none" w:sz="0" w:space="0" w:color="auto"/>
      </w:divBdr>
    </w:div>
    <w:div w:id="702096617">
      <w:bodyDiv w:val="1"/>
      <w:marLeft w:val="0"/>
      <w:marRight w:val="0"/>
      <w:marTop w:val="0"/>
      <w:marBottom w:val="0"/>
      <w:divBdr>
        <w:top w:val="none" w:sz="0" w:space="0" w:color="auto"/>
        <w:left w:val="none" w:sz="0" w:space="0" w:color="auto"/>
        <w:bottom w:val="none" w:sz="0" w:space="0" w:color="auto"/>
        <w:right w:val="none" w:sz="0" w:space="0" w:color="auto"/>
      </w:divBdr>
    </w:div>
    <w:div w:id="702360458">
      <w:bodyDiv w:val="1"/>
      <w:marLeft w:val="0"/>
      <w:marRight w:val="0"/>
      <w:marTop w:val="0"/>
      <w:marBottom w:val="0"/>
      <w:divBdr>
        <w:top w:val="none" w:sz="0" w:space="0" w:color="auto"/>
        <w:left w:val="none" w:sz="0" w:space="0" w:color="auto"/>
        <w:bottom w:val="none" w:sz="0" w:space="0" w:color="auto"/>
        <w:right w:val="none" w:sz="0" w:space="0" w:color="auto"/>
      </w:divBdr>
    </w:div>
    <w:div w:id="702444426">
      <w:bodyDiv w:val="1"/>
      <w:marLeft w:val="0"/>
      <w:marRight w:val="0"/>
      <w:marTop w:val="0"/>
      <w:marBottom w:val="0"/>
      <w:divBdr>
        <w:top w:val="none" w:sz="0" w:space="0" w:color="auto"/>
        <w:left w:val="none" w:sz="0" w:space="0" w:color="auto"/>
        <w:bottom w:val="none" w:sz="0" w:space="0" w:color="auto"/>
        <w:right w:val="none" w:sz="0" w:space="0" w:color="auto"/>
      </w:divBdr>
    </w:div>
    <w:div w:id="716053807">
      <w:bodyDiv w:val="1"/>
      <w:marLeft w:val="0"/>
      <w:marRight w:val="0"/>
      <w:marTop w:val="0"/>
      <w:marBottom w:val="0"/>
      <w:divBdr>
        <w:top w:val="none" w:sz="0" w:space="0" w:color="auto"/>
        <w:left w:val="none" w:sz="0" w:space="0" w:color="auto"/>
        <w:bottom w:val="none" w:sz="0" w:space="0" w:color="auto"/>
        <w:right w:val="none" w:sz="0" w:space="0" w:color="auto"/>
      </w:divBdr>
    </w:div>
    <w:div w:id="730808526">
      <w:bodyDiv w:val="1"/>
      <w:marLeft w:val="0"/>
      <w:marRight w:val="0"/>
      <w:marTop w:val="0"/>
      <w:marBottom w:val="0"/>
      <w:divBdr>
        <w:top w:val="none" w:sz="0" w:space="0" w:color="auto"/>
        <w:left w:val="none" w:sz="0" w:space="0" w:color="auto"/>
        <w:bottom w:val="none" w:sz="0" w:space="0" w:color="auto"/>
        <w:right w:val="none" w:sz="0" w:space="0" w:color="auto"/>
      </w:divBdr>
    </w:div>
    <w:div w:id="751239910">
      <w:bodyDiv w:val="1"/>
      <w:marLeft w:val="0"/>
      <w:marRight w:val="0"/>
      <w:marTop w:val="0"/>
      <w:marBottom w:val="0"/>
      <w:divBdr>
        <w:top w:val="none" w:sz="0" w:space="0" w:color="auto"/>
        <w:left w:val="none" w:sz="0" w:space="0" w:color="auto"/>
        <w:bottom w:val="none" w:sz="0" w:space="0" w:color="auto"/>
        <w:right w:val="none" w:sz="0" w:space="0" w:color="auto"/>
      </w:divBdr>
    </w:div>
    <w:div w:id="760368742">
      <w:bodyDiv w:val="1"/>
      <w:marLeft w:val="0"/>
      <w:marRight w:val="0"/>
      <w:marTop w:val="0"/>
      <w:marBottom w:val="0"/>
      <w:divBdr>
        <w:top w:val="none" w:sz="0" w:space="0" w:color="auto"/>
        <w:left w:val="none" w:sz="0" w:space="0" w:color="auto"/>
        <w:bottom w:val="none" w:sz="0" w:space="0" w:color="auto"/>
        <w:right w:val="none" w:sz="0" w:space="0" w:color="auto"/>
      </w:divBdr>
    </w:div>
    <w:div w:id="771903404">
      <w:bodyDiv w:val="1"/>
      <w:marLeft w:val="0"/>
      <w:marRight w:val="0"/>
      <w:marTop w:val="0"/>
      <w:marBottom w:val="0"/>
      <w:divBdr>
        <w:top w:val="none" w:sz="0" w:space="0" w:color="auto"/>
        <w:left w:val="none" w:sz="0" w:space="0" w:color="auto"/>
        <w:bottom w:val="none" w:sz="0" w:space="0" w:color="auto"/>
        <w:right w:val="none" w:sz="0" w:space="0" w:color="auto"/>
      </w:divBdr>
    </w:div>
    <w:div w:id="791552926">
      <w:bodyDiv w:val="1"/>
      <w:marLeft w:val="0"/>
      <w:marRight w:val="0"/>
      <w:marTop w:val="0"/>
      <w:marBottom w:val="0"/>
      <w:divBdr>
        <w:top w:val="none" w:sz="0" w:space="0" w:color="auto"/>
        <w:left w:val="none" w:sz="0" w:space="0" w:color="auto"/>
        <w:bottom w:val="none" w:sz="0" w:space="0" w:color="auto"/>
        <w:right w:val="none" w:sz="0" w:space="0" w:color="auto"/>
      </w:divBdr>
    </w:div>
    <w:div w:id="806627945">
      <w:bodyDiv w:val="1"/>
      <w:marLeft w:val="0"/>
      <w:marRight w:val="0"/>
      <w:marTop w:val="0"/>
      <w:marBottom w:val="0"/>
      <w:divBdr>
        <w:top w:val="none" w:sz="0" w:space="0" w:color="auto"/>
        <w:left w:val="none" w:sz="0" w:space="0" w:color="auto"/>
        <w:bottom w:val="none" w:sz="0" w:space="0" w:color="auto"/>
        <w:right w:val="none" w:sz="0" w:space="0" w:color="auto"/>
      </w:divBdr>
    </w:div>
    <w:div w:id="815100456">
      <w:bodyDiv w:val="1"/>
      <w:marLeft w:val="0"/>
      <w:marRight w:val="0"/>
      <w:marTop w:val="0"/>
      <w:marBottom w:val="0"/>
      <w:divBdr>
        <w:top w:val="none" w:sz="0" w:space="0" w:color="auto"/>
        <w:left w:val="none" w:sz="0" w:space="0" w:color="auto"/>
        <w:bottom w:val="none" w:sz="0" w:space="0" w:color="auto"/>
        <w:right w:val="none" w:sz="0" w:space="0" w:color="auto"/>
      </w:divBdr>
    </w:div>
    <w:div w:id="816606040">
      <w:bodyDiv w:val="1"/>
      <w:marLeft w:val="0"/>
      <w:marRight w:val="0"/>
      <w:marTop w:val="0"/>
      <w:marBottom w:val="0"/>
      <w:divBdr>
        <w:top w:val="none" w:sz="0" w:space="0" w:color="auto"/>
        <w:left w:val="none" w:sz="0" w:space="0" w:color="auto"/>
        <w:bottom w:val="none" w:sz="0" w:space="0" w:color="auto"/>
        <w:right w:val="none" w:sz="0" w:space="0" w:color="auto"/>
      </w:divBdr>
    </w:div>
    <w:div w:id="829294233">
      <w:bodyDiv w:val="1"/>
      <w:marLeft w:val="0"/>
      <w:marRight w:val="0"/>
      <w:marTop w:val="0"/>
      <w:marBottom w:val="0"/>
      <w:divBdr>
        <w:top w:val="none" w:sz="0" w:space="0" w:color="auto"/>
        <w:left w:val="none" w:sz="0" w:space="0" w:color="auto"/>
        <w:bottom w:val="none" w:sz="0" w:space="0" w:color="auto"/>
        <w:right w:val="none" w:sz="0" w:space="0" w:color="auto"/>
      </w:divBdr>
    </w:div>
    <w:div w:id="843473964">
      <w:bodyDiv w:val="1"/>
      <w:marLeft w:val="0"/>
      <w:marRight w:val="0"/>
      <w:marTop w:val="0"/>
      <w:marBottom w:val="0"/>
      <w:divBdr>
        <w:top w:val="none" w:sz="0" w:space="0" w:color="auto"/>
        <w:left w:val="none" w:sz="0" w:space="0" w:color="auto"/>
        <w:bottom w:val="none" w:sz="0" w:space="0" w:color="auto"/>
        <w:right w:val="none" w:sz="0" w:space="0" w:color="auto"/>
      </w:divBdr>
    </w:div>
    <w:div w:id="848300802">
      <w:bodyDiv w:val="1"/>
      <w:marLeft w:val="0"/>
      <w:marRight w:val="0"/>
      <w:marTop w:val="0"/>
      <w:marBottom w:val="0"/>
      <w:divBdr>
        <w:top w:val="none" w:sz="0" w:space="0" w:color="auto"/>
        <w:left w:val="none" w:sz="0" w:space="0" w:color="auto"/>
        <w:bottom w:val="none" w:sz="0" w:space="0" w:color="auto"/>
        <w:right w:val="none" w:sz="0" w:space="0" w:color="auto"/>
      </w:divBdr>
    </w:div>
    <w:div w:id="869879597">
      <w:bodyDiv w:val="1"/>
      <w:marLeft w:val="0"/>
      <w:marRight w:val="0"/>
      <w:marTop w:val="0"/>
      <w:marBottom w:val="0"/>
      <w:divBdr>
        <w:top w:val="none" w:sz="0" w:space="0" w:color="auto"/>
        <w:left w:val="none" w:sz="0" w:space="0" w:color="auto"/>
        <w:bottom w:val="none" w:sz="0" w:space="0" w:color="auto"/>
        <w:right w:val="none" w:sz="0" w:space="0" w:color="auto"/>
      </w:divBdr>
    </w:div>
    <w:div w:id="871309762">
      <w:bodyDiv w:val="1"/>
      <w:marLeft w:val="0"/>
      <w:marRight w:val="0"/>
      <w:marTop w:val="0"/>
      <w:marBottom w:val="0"/>
      <w:divBdr>
        <w:top w:val="none" w:sz="0" w:space="0" w:color="auto"/>
        <w:left w:val="none" w:sz="0" w:space="0" w:color="auto"/>
        <w:bottom w:val="none" w:sz="0" w:space="0" w:color="auto"/>
        <w:right w:val="none" w:sz="0" w:space="0" w:color="auto"/>
      </w:divBdr>
    </w:div>
    <w:div w:id="893077245">
      <w:bodyDiv w:val="1"/>
      <w:marLeft w:val="0"/>
      <w:marRight w:val="0"/>
      <w:marTop w:val="0"/>
      <w:marBottom w:val="0"/>
      <w:divBdr>
        <w:top w:val="none" w:sz="0" w:space="0" w:color="auto"/>
        <w:left w:val="none" w:sz="0" w:space="0" w:color="auto"/>
        <w:bottom w:val="none" w:sz="0" w:space="0" w:color="auto"/>
        <w:right w:val="none" w:sz="0" w:space="0" w:color="auto"/>
      </w:divBdr>
    </w:div>
    <w:div w:id="907228641">
      <w:bodyDiv w:val="1"/>
      <w:marLeft w:val="0"/>
      <w:marRight w:val="0"/>
      <w:marTop w:val="0"/>
      <w:marBottom w:val="0"/>
      <w:divBdr>
        <w:top w:val="none" w:sz="0" w:space="0" w:color="auto"/>
        <w:left w:val="none" w:sz="0" w:space="0" w:color="auto"/>
        <w:bottom w:val="none" w:sz="0" w:space="0" w:color="auto"/>
        <w:right w:val="none" w:sz="0" w:space="0" w:color="auto"/>
      </w:divBdr>
    </w:div>
    <w:div w:id="908267449">
      <w:bodyDiv w:val="1"/>
      <w:marLeft w:val="0"/>
      <w:marRight w:val="0"/>
      <w:marTop w:val="0"/>
      <w:marBottom w:val="0"/>
      <w:divBdr>
        <w:top w:val="none" w:sz="0" w:space="0" w:color="auto"/>
        <w:left w:val="none" w:sz="0" w:space="0" w:color="auto"/>
        <w:bottom w:val="none" w:sz="0" w:space="0" w:color="auto"/>
        <w:right w:val="none" w:sz="0" w:space="0" w:color="auto"/>
      </w:divBdr>
    </w:div>
    <w:div w:id="908269493">
      <w:bodyDiv w:val="1"/>
      <w:marLeft w:val="0"/>
      <w:marRight w:val="0"/>
      <w:marTop w:val="0"/>
      <w:marBottom w:val="0"/>
      <w:divBdr>
        <w:top w:val="none" w:sz="0" w:space="0" w:color="auto"/>
        <w:left w:val="none" w:sz="0" w:space="0" w:color="auto"/>
        <w:bottom w:val="none" w:sz="0" w:space="0" w:color="auto"/>
        <w:right w:val="none" w:sz="0" w:space="0" w:color="auto"/>
      </w:divBdr>
    </w:div>
    <w:div w:id="937717678">
      <w:bodyDiv w:val="1"/>
      <w:marLeft w:val="0"/>
      <w:marRight w:val="0"/>
      <w:marTop w:val="0"/>
      <w:marBottom w:val="0"/>
      <w:divBdr>
        <w:top w:val="none" w:sz="0" w:space="0" w:color="auto"/>
        <w:left w:val="none" w:sz="0" w:space="0" w:color="auto"/>
        <w:bottom w:val="none" w:sz="0" w:space="0" w:color="auto"/>
        <w:right w:val="none" w:sz="0" w:space="0" w:color="auto"/>
      </w:divBdr>
    </w:div>
    <w:div w:id="946229634">
      <w:bodyDiv w:val="1"/>
      <w:marLeft w:val="0"/>
      <w:marRight w:val="0"/>
      <w:marTop w:val="0"/>
      <w:marBottom w:val="0"/>
      <w:divBdr>
        <w:top w:val="none" w:sz="0" w:space="0" w:color="auto"/>
        <w:left w:val="none" w:sz="0" w:space="0" w:color="auto"/>
        <w:bottom w:val="none" w:sz="0" w:space="0" w:color="auto"/>
        <w:right w:val="none" w:sz="0" w:space="0" w:color="auto"/>
      </w:divBdr>
    </w:div>
    <w:div w:id="975796843">
      <w:bodyDiv w:val="1"/>
      <w:marLeft w:val="0"/>
      <w:marRight w:val="0"/>
      <w:marTop w:val="0"/>
      <w:marBottom w:val="0"/>
      <w:divBdr>
        <w:top w:val="none" w:sz="0" w:space="0" w:color="auto"/>
        <w:left w:val="none" w:sz="0" w:space="0" w:color="auto"/>
        <w:bottom w:val="none" w:sz="0" w:space="0" w:color="auto"/>
        <w:right w:val="none" w:sz="0" w:space="0" w:color="auto"/>
      </w:divBdr>
    </w:div>
    <w:div w:id="978388047">
      <w:bodyDiv w:val="1"/>
      <w:marLeft w:val="0"/>
      <w:marRight w:val="0"/>
      <w:marTop w:val="0"/>
      <w:marBottom w:val="0"/>
      <w:divBdr>
        <w:top w:val="none" w:sz="0" w:space="0" w:color="auto"/>
        <w:left w:val="none" w:sz="0" w:space="0" w:color="auto"/>
        <w:bottom w:val="none" w:sz="0" w:space="0" w:color="auto"/>
        <w:right w:val="none" w:sz="0" w:space="0" w:color="auto"/>
      </w:divBdr>
    </w:div>
    <w:div w:id="989754182">
      <w:bodyDiv w:val="1"/>
      <w:marLeft w:val="0"/>
      <w:marRight w:val="0"/>
      <w:marTop w:val="0"/>
      <w:marBottom w:val="0"/>
      <w:divBdr>
        <w:top w:val="none" w:sz="0" w:space="0" w:color="auto"/>
        <w:left w:val="none" w:sz="0" w:space="0" w:color="auto"/>
        <w:bottom w:val="none" w:sz="0" w:space="0" w:color="auto"/>
        <w:right w:val="none" w:sz="0" w:space="0" w:color="auto"/>
      </w:divBdr>
    </w:div>
    <w:div w:id="1006522795">
      <w:bodyDiv w:val="1"/>
      <w:marLeft w:val="0"/>
      <w:marRight w:val="0"/>
      <w:marTop w:val="0"/>
      <w:marBottom w:val="0"/>
      <w:divBdr>
        <w:top w:val="none" w:sz="0" w:space="0" w:color="auto"/>
        <w:left w:val="none" w:sz="0" w:space="0" w:color="auto"/>
        <w:bottom w:val="none" w:sz="0" w:space="0" w:color="auto"/>
        <w:right w:val="none" w:sz="0" w:space="0" w:color="auto"/>
      </w:divBdr>
    </w:div>
    <w:div w:id="1026060987">
      <w:bodyDiv w:val="1"/>
      <w:marLeft w:val="0"/>
      <w:marRight w:val="0"/>
      <w:marTop w:val="0"/>
      <w:marBottom w:val="0"/>
      <w:divBdr>
        <w:top w:val="none" w:sz="0" w:space="0" w:color="auto"/>
        <w:left w:val="none" w:sz="0" w:space="0" w:color="auto"/>
        <w:bottom w:val="none" w:sz="0" w:space="0" w:color="auto"/>
        <w:right w:val="none" w:sz="0" w:space="0" w:color="auto"/>
      </w:divBdr>
    </w:div>
    <w:div w:id="1031880973">
      <w:bodyDiv w:val="1"/>
      <w:marLeft w:val="0"/>
      <w:marRight w:val="0"/>
      <w:marTop w:val="0"/>
      <w:marBottom w:val="0"/>
      <w:divBdr>
        <w:top w:val="none" w:sz="0" w:space="0" w:color="auto"/>
        <w:left w:val="none" w:sz="0" w:space="0" w:color="auto"/>
        <w:bottom w:val="none" w:sz="0" w:space="0" w:color="auto"/>
        <w:right w:val="none" w:sz="0" w:space="0" w:color="auto"/>
      </w:divBdr>
    </w:div>
    <w:div w:id="1048644195">
      <w:bodyDiv w:val="1"/>
      <w:marLeft w:val="0"/>
      <w:marRight w:val="0"/>
      <w:marTop w:val="0"/>
      <w:marBottom w:val="0"/>
      <w:divBdr>
        <w:top w:val="none" w:sz="0" w:space="0" w:color="auto"/>
        <w:left w:val="none" w:sz="0" w:space="0" w:color="auto"/>
        <w:bottom w:val="none" w:sz="0" w:space="0" w:color="auto"/>
        <w:right w:val="none" w:sz="0" w:space="0" w:color="auto"/>
      </w:divBdr>
    </w:div>
    <w:div w:id="1069040395">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96024359">
      <w:bodyDiv w:val="1"/>
      <w:marLeft w:val="0"/>
      <w:marRight w:val="0"/>
      <w:marTop w:val="0"/>
      <w:marBottom w:val="0"/>
      <w:divBdr>
        <w:top w:val="none" w:sz="0" w:space="0" w:color="auto"/>
        <w:left w:val="none" w:sz="0" w:space="0" w:color="auto"/>
        <w:bottom w:val="none" w:sz="0" w:space="0" w:color="auto"/>
        <w:right w:val="none" w:sz="0" w:space="0" w:color="auto"/>
      </w:divBdr>
    </w:div>
    <w:div w:id="1098789375">
      <w:bodyDiv w:val="1"/>
      <w:marLeft w:val="0"/>
      <w:marRight w:val="0"/>
      <w:marTop w:val="0"/>
      <w:marBottom w:val="0"/>
      <w:divBdr>
        <w:top w:val="none" w:sz="0" w:space="0" w:color="auto"/>
        <w:left w:val="none" w:sz="0" w:space="0" w:color="auto"/>
        <w:bottom w:val="none" w:sz="0" w:space="0" w:color="auto"/>
        <w:right w:val="none" w:sz="0" w:space="0" w:color="auto"/>
      </w:divBdr>
    </w:div>
    <w:div w:id="1120341389">
      <w:bodyDiv w:val="1"/>
      <w:marLeft w:val="0"/>
      <w:marRight w:val="0"/>
      <w:marTop w:val="0"/>
      <w:marBottom w:val="0"/>
      <w:divBdr>
        <w:top w:val="none" w:sz="0" w:space="0" w:color="auto"/>
        <w:left w:val="none" w:sz="0" w:space="0" w:color="auto"/>
        <w:bottom w:val="none" w:sz="0" w:space="0" w:color="auto"/>
        <w:right w:val="none" w:sz="0" w:space="0" w:color="auto"/>
      </w:divBdr>
    </w:div>
    <w:div w:id="1122113166">
      <w:bodyDiv w:val="1"/>
      <w:marLeft w:val="0"/>
      <w:marRight w:val="0"/>
      <w:marTop w:val="0"/>
      <w:marBottom w:val="0"/>
      <w:divBdr>
        <w:top w:val="none" w:sz="0" w:space="0" w:color="auto"/>
        <w:left w:val="none" w:sz="0" w:space="0" w:color="auto"/>
        <w:bottom w:val="none" w:sz="0" w:space="0" w:color="auto"/>
        <w:right w:val="none" w:sz="0" w:space="0" w:color="auto"/>
      </w:divBdr>
    </w:div>
    <w:div w:id="1136800971">
      <w:bodyDiv w:val="1"/>
      <w:marLeft w:val="0"/>
      <w:marRight w:val="0"/>
      <w:marTop w:val="0"/>
      <w:marBottom w:val="0"/>
      <w:divBdr>
        <w:top w:val="none" w:sz="0" w:space="0" w:color="auto"/>
        <w:left w:val="none" w:sz="0" w:space="0" w:color="auto"/>
        <w:bottom w:val="none" w:sz="0" w:space="0" w:color="auto"/>
        <w:right w:val="none" w:sz="0" w:space="0" w:color="auto"/>
      </w:divBdr>
    </w:div>
    <w:div w:id="1168866657">
      <w:bodyDiv w:val="1"/>
      <w:marLeft w:val="0"/>
      <w:marRight w:val="0"/>
      <w:marTop w:val="0"/>
      <w:marBottom w:val="0"/>
      <w:divBdr>
        <w:top w:val="none" w:sz="0" w:space="0" w:color="auto"/>
        <w:left w:val="none" w:sz="0" w:space="0" w:color="auto"/>
        <w:bottom w:val="none" w:sz="0" w:space="0" w:color="auto"/>
        <w:right w:val="none" w:sz="0" w:space="0" w:color="auto"/>
      </w:divBdr>
    </w:div>
    <w:div w:id="1181747691">
      <w:bodyDiv w:val="1"/>
      <w:marLeft w:val="0"/>
      <w:marRight w:val="0"/>
      <w:marTop w:val="0"/>
      <w:marBottom w:val="0"/>
      <w:divBdr>
        <w:top w:val="none" w:sz="0" w:space="0" w:color="auto"/>
        <w:left w:val="none" w:sz="0" w:space="0" w:color="auto"/>
        <w:bottom w:val="none" w:sz="0" w:space="0" w:color="auto"/>
        <w:right w:val="none" w:sz="0" w:space="0" w:color="auto"/>
      </w:divBdr>
    </w:div>
    <w:div w:id="1181895535">
      <w:bodyDiv w:val="1"/>
      <w:marLeft w:val="0"/>
      <w:marRight w:val="0"/>
      <w:marTop w:val="0"/>
      <w:marBottom w:val="0"/>
      <w:divBdr>
        <w:top w:val="none" w:sz="0" w:space="0" w:color="auto"/>
        <w:left w:val="none" w:sz="0" w:space="0" w:color="auto"/>
        <w:bottom w:val="none" w:sz="0" w:space="0" w:color="auto"/>
        <w:right w:val="none" w:sz="0" w:space="0" w:color="auto"/>
      </w:divBdr>
    </w:div>
    <w:div w:id="1191337544">
      <w:bodyDiv w:val="1"/>
      <w:marLeft w:val="0"/>
      <w:marRight w:val="0"/>
      <w:marTop w:val="0"/>
      <w:marBottom w:val="0"/>
      <w:divBdr>
        <w:top w:val="none" w:sz="0" w:space="0" w:color="auto"/>
        <w:left w:val="none" w:sz="0" w:space="0" w:color="auto"/>
        <w:bottom w:val="none" w:sz="0" w:space="0" w:color="auto"/>
        <w:right w:val="none" w:sz="0" w:space="0" w:color="auto"/>
      </w:divBdr>
    </w:div>
    <w:div w:id="1202324434">
      <w:bodyDiv w:val="1"/>
      <w:marLeft w:val="0"/>
      <w:marRight w:val="0"/>
      <w:marTop w:val="0"/>
      <w:marBottom w:val="0"/>
      <w:divBdr>
        <w:top w:val="none" w:sz="0" w:space="0" w:color="auto"/>
        <w:left w:val="none" w:sz="0" w:space="0" w:color="auto"/>
        <w:bottom w:val="none" w:sz="0" w:space="0" w:color="auto"/>
        <w:right w:val="none" w:sz="0" w:space="0" w:color="auto"/>
      </w:divBdr>
    </w:div>
    <w:div w:id="1202789490">
      <w:bodyDiv w:val="1"/>
      <w:marLeft w:val="0"/>
      <w:marRight w:val="0"/>
      <w:marTop w:val="0"/>
      <w:marBottom w:val="0"/>
      <w:divBdr>
        <w:top w:val="none" w:sz="0" w:space="0" w:color="auto"/>
        <w:left w:val="none" w:sz="0" w:space="0" w:color="auto"/>
        <w:bottom w:val="none" w:sz="0" w:space="0" w:color="auto"/>
        <w:right w:val="none" w:sz="0" w:space="0" w:color="auto"/>
      </w:divBdr>
    </w:div>
    <w:div w:id="1213686815">
      <w:bodyDiv w:val="1"/>
      <w:marLeft w:val="0"/>
      <w:marRight w:val="0"/>
      <w:marTop w:val="0"/>
      <w:marBottom w:val="0"/>
      <w:divBdr>
        <w:top w:val="none" w:sz="0" w:space="0" w:color="auto"/>
        <w:left w:val="none" w:sz="0" w:space="0" w:color="auto"/>
        <w:bottom w:val="none" w:sz="0" w:space="0" w:color="auto"/>
        <w:right w:val="none" w:sz="0" w:space="0" w:color="auto"/>
      </w:divBdr>
    </w:div>
    <w:div w:id="1216576979">
      <w:bodyDiv w:val="1"/>
      <w:marLeft w:val="0"/>
      <w:marRight w:val="0"/>
      <w:marTop w:val="0"/>
      <w:marBottom w:val="0"/>
      <w:divBdr>
        <w:top w:val="none" w:sz="0" w:space="0" w:color="auto"/>
        <w:left w:val="none" w:sz="0" w:space="0" w:color="auto"/>
        <w:bottom w:val="none" w:sz="0" w:space="0" w:color="auto"/>
        <w:right w:val="none" w:sz="0" w:space="0" w:color="auto"/>
      </w:divBdr>
    </w:div>
    <w:div w:id="1217006754">
      <w:bodyDiv w:val="1"/>
      <w:marLeft w:val="0"/>
      <w:marRight w:val="0"/>
      <w:marTop w:val="0"/>
      <w:marBottom w:val="0"/>
      <w:divBdr>
        <w:top w:val="none" w:sz="0" w:space="0" w:color="auto"/>
        <w:left w:val="none" w:sz="0" w:space="0" w:color="auto"/>
        <w:bottom w:val="none" w:sz="0" w:space="0" w:color="auto"/>
        <w:right w:val="none" w:sz="0" w:space="0" w:color="auto"/>
      </w:divBdr>
    </w:div>
    <w:div w:id="1220753410">
      <w:bodyDiv w:val="1"/>
      <w:marLeft w:val="0"/>
      <w:marRight w:val="0"/>
      <w:marTop w:val="0"/>
      <w:marBottom w:val="0"/>
      <w:divBdr>
        <w:top w:val="none" w:sz="0" w:space="0" w:color="auto"/>
        <w:left w:val="none" w:sz="0" w:space="0" w:color="auto"/>
        <w:bottom w:val="none" w:sz="0" w:space="0" w:color="auto"/>
        <w:right w:val="none" w:sz="0" w:space="0" w:color="auto"/>
      </w:divBdr>
    </w:div>
    <w:div w:id="1222980344">
      <w:bodyDiv w:val="1"/>
      <w:marLeft w:val="0"/>
      <w:marRight w:val="0"/>
      <w:marTop w:val="0"/>
      <w:marBottom w:val="0"/>
      <w:divBdr>
        <w:top w:val="none" w:sz="0" w:space="0" w:color="auto"/>
        <w:left w:val="none" w:sz="0" w:space="0" w:color="auto"/>
        <w:bottom w:val="none" w:sz="0" w:space="0" w:color="auto"/>
        <w:right w:val="none" w:sz="0" w:space="0" w:color="auto"/>
      </w:divBdr>
    </w:div>
    <w:div w:id="1224756335">
      <w:bodyDiv w:val="1"/>
      <w:marLeft w:val="0"/>
      <w:marRight w:val="0"/>
      <w:marTop w:val="0"/>
      <w:marBottom w:val="0"/>
      <w:divBdr>
        <w:top w:val="none" w:sz="0" w:space="0" w:color="auto"/>
        <w:left w:val="none" w:sz="0" w:space="0" w:color="auto"/>
        <w:bottom w:val="none" w:sz="0" w:space="0" w:color="auto"/>
        <w:right w:val="none" w:sz="0" w:space="0" w:color="auto"/>
      </w:divBdr>
    </w:div>
    <w:div w:id="1226068020">
      <w:bodyDiv w:val="1"/>
      <w:marLeft w:val="0"/>
      <w:marRight w:val="0"/>
      <w:marTop w:val="0"/>
      <w:marBottom w:val="0"/>
      <w:divBdr>
        <w:top w:val="none" w:sz="0" w:space="0" w:color="auto"/>
        <w:left w:val="none" w:sz="0" w:space="0" w:color="auto"/>
        <w:bottom w:val="none" w:sz="0" w:space="0" w:color="auto"/>
        <w:right w:val="none" w:sz="0" w:space="0" w:color="auto"/>
      </w:divBdr>
    </w:div>
    <w:div w:id="1232732913">
      <w:bodyDiv w:val="1"/>
      <w:marLeft w:val="0"/>
      <w:marRight w:val="0"/>
      <w:marTop w:val="0"/>
      <w:marBottom w:val="0"/>
      <w:divBdr>
        <w:top w:val="none" w:sz="0" w:space="0" w:color="auto"/>
        <w:left w:val="none" w:sz="0" w:space="0" w:color="auto"/>
        <w:bottom w:val="none" w:sz="0" w:space="0" w:color="auto"/>
        <w:right w:val="none" w:sz="0" w:space="0" w:color="auto"/>
      </w:divBdr>
    </w:div>
    <w:div w:id="1237276167">
      <w:bodyDiv w:val="1"/>
      <w:marLeft w:val="0"/>
      <w:marRight w:val="0"/>
      <w:marTop w:val="0"/>
      <w:marBottom w:val="0"/>
      <w:divBdr>
        <w:top w:val="none" w:sz="0" w:space="0" w:color="auto"/>
        <w:left w:val="none" w:sz="0" w:space="0" w:color="auto"/>
        <w:bottom w:val="none" w:sz="0" w:space="0" w:color="auto"/>
        <w:right w:val="none" w:sz="0" w:space="0" w:color="auto"/>
      </w:divBdr>
    </w:div>
    <w:div w:id="1255625849">
      <w:bodyDiv w:val="1"/>
      <w:marLeft w:val="0"/>
      <w:marRight w:val="0"/>
      <w:marTop w:val="0"/>
      <w:marBottom w:val="0"/>
      <w:divBdr>
        <w:top w:val="none" w:sz="0" w:space="0" w:color="auto"/>
        <w:left w:val="none" w:sz="0" w:space="0" w:color="auto"/>
        <w:bottom w:val="none" w:sz="0" w:space="0" w:color="auto"/>
        <w:right w:val="none" w:sz="0" w:space="0" w:color="auto"/>
      </w:divBdr>
    </w:div>
    <w:div w:id="1261455335">
      <w:bodyDiv w:val="1"/>
      <w:marLeft w:val="0"/>
      <w:marRight w:val="0"/>
      <w:marTop w:val="0"/>
      <w:marBottom w:val="0"/>
      <w:divBdr>
        <w:top w:val="none" w:sz="0" w:space="0" w:color="auto"/>
        <w:left w:val="none" w:sz="0" w:space="0" w:color="auto"/>
        <w:bottom w:val="none" w:sz="0" w:space="0" w:color="auto"/>
        <w:right w:val="none" w:sz="0" w:space="0" w:color="auto"/>
      </w:divBdr>
    </w:div>
    <w:div w:id="1285843832">
      <w:bodyDiv w:val="1"/>
      <w:marLeft w:val="0"/>
      <w:marRight w:val="0"/>
      <w:marTop w:val="0"/>
      <w:marBottom w:val="0"/>
      <w:divBdr>
        <w:top w:val="none" w:sz="0" w:space="0" w:color="auto"/>
        <w:left w:val="none" w:sz="0" w:space="0" w:color="auto"/>
        <w:bottom w:val="none" w:sz="0" w:space="0" w:color="auto"/>
        <w:right w:val="none" w:sz="0" w:space="0" w:color="auto"/>
      </w:divBdr>
    </w:div>
    <w:div w:id="1287273909">
      <w:bodyDiv w:val="1"/>
      <w:marLeft w:val="0"/>
      <w:marRight w:val="0"/>
      <w:marTop w:val="0"/>
      <w:marBottom w:val="0"/>
      <w:divBdr>
        <w:top w:val="none" w:sz="0" w:space="0" w:color="auto"/>
        <w:left w:val="none" w:sz="0" w:space="0" w:color="auto"/>
        <w:bottom w:val="none" w:sz="0" w:space="0" w:color="auto"/>
        <w:right w:val="none" w:sz="0" w:space="0" w:color="auto"/>
      </w:divBdr>
    </w:div>
    <w:div w:id="1292901406">
      <w:bodyDiv w:val="1"/>
      <w:marLeft w:val="0"/>
      <w:marRight w:val="0"/>
      <w:marTop w:val="0"/>
      <w:marBottom w:val="0"/>
      <w:divBdr>
        <w:top w:val="none" w:sz="0" w:space="0" w:color="auto"/>
        <w:left w:val="none" w:sz="0" w:space="0" w:color="auto"/>
        <w:bottom w:val="none" w:sz="0" w:space="0" w:color="auto"/>
        <w:right w:val="none" w:sz="0" w:space="0" w:color="auto"/>
      </w:divBdr>
    </w:div>
    <w:div w:id="1320891085">
      <w:bodyDiv w:val="1"/>
      <w:marLeft w:val="0"/>
      <w:marRight w:val="0"/>
      <w:marTop w:val="0"/>
      <w:marBottom w:val="0"/>
      <w:divBdr>
        <w:top w:val="none" w:sz="0" w:space="0" w:color="auto"/>
        <w:left w:val="none" w:sz="0" w:space="0" w:color="auto"/>
        <w:bottom w:val="none" w:sz="0" w:space="0" w:color="auto"/>
        <w:right w:val="none" w:sz="0" w:space="0" w:color="auto"/>
      </w:divBdr>
    </w:div>
    <w:div w:id="1324508210">
      <w:bodyDiv w:val="1"/>
      <w:marLeft w:val="0"/>
      <w:marRight w:val="0"/>
      <w:marTop w:val="0"/>
      <w:marBottom w:val="0"/>
      <w:divBdr>
        <w:top w:val="none" w:sz="0" w:space="0" w:color="auto"/>
        <w:left w:val="none" w:sz="0" w:space="0" w:color="auto"/>
        <w:bottom w:val="none" w:sz="0" w:space="0" w:color="auto"/>
        <w:right w:val="none" w:sz="0" w:space="0" w:color="auto"/>
      </w:divBdr>
    </w:div>
    <w:div w:id="1342777870">
      <w:bodyDiv w:val="1"/>
      <w:marLeft w:val="0"/>
      <w:marRight w:val="0"/>
      <w:marTop w:val="0"/>
      <w:marBottom w:val="0"/>
      <w:divBdr>
        <w:top w:val="none" w:sz="0" w:space="0" w:color="auto"/>
        <w:left w:val="none" w:sz="0" w:space="0" w:color="auto"/>
        <w:bottom w:val="none" w:sz="0" w:space="0" w:color="auto"/>
        <w:right w:val="none" w:sz="0" w:space="0" w:color="auto"/>
      </w:divBdr>
    </w:div>
    <w:div w:id="1351838134">
      <w:bodyDiv w:val="1"/>
      <w:marLeft w:val="0"/>
      <w:marRight w:val="0"/>
      <w:marTop w:val="0"/>
      <w:marBottom w:val="0"/>
      <w:divBdr>
        <w:top w:val="none" w:sz="0" w:space="0" w:color="auto"/>
        <w:left w:val="none" w:sz="0" w:space="0" w:color="auto"/>
        <w:bottom w:val="none" w:sz="0" w:space="0" w:color="auto"/>
        <w:right w:val="none" w:sz="0" w:space="0" w:color="auto"/>
      </w:divBdr>
    </w:div>
    <w:div w:id="1380202493">
      <w:bodyDiv w:val="1"/>
      <w:marLeft w:val="0"/>
      <w:marRight w:val="0"/>
      <w:marTop w:val="0"/>
      <w:marBottom w:val="0"/>
      <w:divBdr>
        <w:top w:val="none" w:sz="0" w:space="0" w:color="auto"/>
        <w:left w:val="none" w:sz="0" w:space="0" w:color="auto"/>
        <w:bottom w:val="none" w:sz="0" w:space="0" w:color="auto"/>
        <w:right w:val="none" w:sz="0" w:space="0" w:color="auto"/>
      </w:divBdr>
    </w:div>
    <w:div w:id="1386028220">
      <w:bodyDiv w:val="1"/>
      <w:marLeft w:val="0"/>
      <w:marRight w:val="0"/>
      <w:marTop w:val="0"/>
      <w:marBottom w:val="0"/>
      <w:divBdr>
        <w:top w:val="none" w:sz="0" w:space="0" w:color="auto"/>
        <w:left w:val="none" w:sz="0" w:space="0" w:color="auto"/>
        <w:bottom w:val="none" w:sz="0" w:space="0" w:color="auto"/>
        <w:right w:val="none" w:sz="0" w:space="0" w:color="auto"/>
      </w:divBdr>
    </w:div>
    <w:div w:id="1408651307">
      <w:bodyDiv w:val="1"/>
      <w:marLeft w:val="0"/>
      <w:marRight w:val="0"/>
      <w:marTop w:val="0"/>
      <w:marBottom w:val="0"/>
      <w:divBdr>
        <w:top w:val="none" w:sz="0" w:space="0" w:color="auto"/>
        <w:left w:val="none" w:sz="0" w:space="0" w:color="auto"/>
        <w:bottom w:val="none" w:sz="0" w:space="0" w:color="auto"/>
        <w:right w:val="none" w:sz="0" w:space="0" w:color="auto"/>
      </w:divBdr>
    </w:div>
    <w:div w:id="1414861179">
      <w:bodyDiv w:val="1"/>
      <w:marLeft w:val="0"/>
      <w:marRight w:val="0"/>
      <w:marTop w:val="0"/>
      <w:marBottom w:val="0"/>
      <w:divBdr>
        <w:top w:val="none" w:sz="0" w:space="0" w:color="auto"/>
        <w:left w:val="none" w:sz="0" w:space="0" w:color="auto"/>
        <w:bottom w:val="none" w:sz="0" w:space="0" w:color="auto"/>
        <w:right w:val="none" w:sz="0" w:space="0" w:color="auto"/>
      </w:divBdr>
    </w:div>
    <w:div w:id="1420251507">
      <w:bodyDiv w:val="1"/>
      <w:marLeft w:val="0"/>
      <w:marRight w:val="0"/>
      <w:marTop w:val="0"/>
      <w:marBottom w:val="0"/>
      <w:divBdr>
        <w:top w:val="none" w:sz="0" w:space="0" w:color="auto"/>
        <w:left w:val="none" w:sz="0" w:space="0" w:color="auto"/>
        <w:bottom w:val="none" w:sz="0" w:space="0" w:color="auto"/>
        <w:right w:val="none" w:sz="0" w:space="0" w:color="auto"/>
      </w:divBdr>
    </w:div>
    <w:div w:id="1423184906">
      <w:bodyDiv w:val="1"/>
      <w:marLeft w:val="0"/>
      <w:marRight w:val="0"/>
      <w:marTop w:val="0"/>
      <w:marBottom w:val="0"/>
      <w:divBdr>
        <w:top w:val="none" w:sz="0" w:space="0" w:color="auto"/>
        <w:left w:val="none" w:sz="0" w:space="0" w:color="auto"/>
        <w:bottom w:val="none" w:sz="0" w:space="0" w:color="auto"/>
        <w:right w:val="none" w:sz="0" w:space="0" w:color="auto"/>
      </w:divBdr>
    </w:div>
    <w:div w:id="1429034518">
      <w:bodyDiv w:val="1"/>
      <w:marLeft w:val="0"/>
      <w:marRight w:val="0"/>
      <w:marTop w:val="0"/>
      <w:marBottom w:val="0"/>
      <w:divBdr>
        <w:top w:val="none" w:sz="0" w:space="0" w:color="auto"/>
        <w:left w:val="none" w:sz="0" w:space="0" w:color="auto"/>
        <w:bottom w:val="none" w:sz="0" w:space="0" w:color="auto"/>
        <w:right w:val="none" w:sz="0" w:space="0" w:color="auto"/>
      </w:divBdr>
    </w:div>
    <w:div w:id="1434401258">
      <w:bodyDiv w:val="1"/>
      <w:marLeft w:val="0"/>
      <w:marRight w:val="0"/>
      <w:marTop w:val="0"/>
      <w:marBottom w:val="0"/>
      <w:divBdr>
        <w:top w:val="none" w:sz="0" w:space="0" w:color="auto"/>
        <w:left w:val="none" w:sz="0" w:space="0" w:color="auto"/>
        <w:bottom w:val="none" w:sz="0" w:space="0" w:color="auto"/>
        <w:right w:val="none" w:sz="0" w:space="0" w:color="auto"/>
      </w:divBdr>
    </w:div>
    <w:div w:id="1441144963">
      <w:bodyDiv w:val="1"/>
      <w:marLeft w:val="0"/>
      <w:marRight w:val="0"/>
      <w:marTop w:val="0"/>
      <w:marBottom w:val="0"/>
      <w:divBdr>
        <w:top w:val="none" w:sz="0" w:space="0" w:color="auto"/>
        <w:left w:val="none" w:sz="0" w:space="0" w:color="auto"/>
        <w:bottom w:val="none" w:sz="0" w:space="0" w:color="auto"/>
        <w:right w:val="none" w:sz="0" w:space="0" w:color="auto"/>
      </w:divBdr>
    </w:div>
    <w:div w:id="1457020221">
      <w:bodyDiv w:val="1"/>
      <w:marLeft w:val="0"/>
      <w:marRight w:val="0"/>
      <w:marTop w:val="0"/>
      <w:marBottom w:val="0"/>
      <w:divBdr>
        <w:top w:val="none" w:sz="0" w:space="0" w:color="auto"/>
        <w:left w:val="none" w:sz="0" w:space="0" w:color="auto"/>
        <w:bottom w:val="none" w:sz="0" w:space="0" w:color="auto"/>
        <w:right w:val="none" w:sz="0" w:space="0" w:color="auto"/>
      </w:divBdr>
    </w:div>
    <w:div w:id="1460414487">
      <w:bodyDiv w:val="1"/>
      <w:marLeft w:val="0"/>
      <w:marRight w:val="0"/>
      <w:marTop w:val="0"/>
      <w:marBottom w:val="0"/>
      <w:divBdr>
        <w:top w:val="none" w:sz="0" w:space="0" w:color="auto"/>
        <w:left w:val="none" w:sz="0" w:space="0" w:color="auto"/>
        <w:bottom w:val="none" w:sz="0" w:space="0" w:color="auto"/>
        <w:right w:val="none" w:sz="0" w:space="0" w:color="auto"/>
      </w:divBdr>
    </w:div>
    <w:div w:id="1467040864">
      <w:bodyDiv w:val="1"/>
      <w:marLeft w:val="0"/>
      <w:marRight w:val="0"/>
      <w:marTop w:val="0"/>
      <w:marBottom w:val="0"/>
      <w:divBdr>
        <w:top w:val="none" w:sz="0" w:space="0" w:color="auto"/>
        <w:left w:val="none" w:sz="0" w:space="0" w:color="auto"/>
        <w:bottom w:val="none" w:sz="0" w:space="0" w:color="auto"/>
        <w:right w:val="none" w:sz="0" w:space="0" w:color="auto"/>
      </w:divBdr>
    </w:div>
    <w:div w:id="1493448032">
      <w:bodyDiv w:val="1"/>
      <w:marLeft w:val="0"/>
      <w:marRight w:val="0"/>
      <w:marTop w:val="0"/>
      <w:marBottom w:val="0"/>
      <w:divBdr>
        <w:top w:val="none" w:sz="0" w:space="0" w:color="auto"/>
        <w:left w:val="none" w:sz="0" w:space="0" w:color="auto"/>
        <w:bottom w:val="none" w:sz="0" w:space="0" w:color="auto"/>
        <w:right w:val="none" w:sz="0" w:space="0" w:color="auto"/>
      </w:divBdr>
    </w:div>
    <w:div w:id="1514807888">
      <w:bodyDiv w:val="1"/>
      <w:marLeft w:val="0"/>
      <w:marRight w:val="0"/>
      <w:marTop w:val="0"/>
      <w:marBottom w:val="0"/>
      <w:divBdr>
        <w:top w:val="none" w:sz="0" w:space="0" w:color="auto"/>
        <w:left w:val="none" w:sz="0" w:space="0" w:color="auto"/>
        <w:bottom w:val="none" w:sz="0" w:space="0" w:color="auto"/>
        <w:right w:val="none" w:sz="0" w:space="0" w:color="auto"/>
      </w:divBdr>
    </w:div>
    <w:div w:id="1536236072">
      <w:bodyDiv w:val="1"/>
      <w:marLeft w:val="0"/>
      <w:marRight w:val="0"/>
      <w:marTop w:val="0"/>
      <w:marBottom w:val="0"/>
      <w:divBdr>
        <w:top w:val="none" w:sz="0" w:space="0" w:color="auto"/>
        <w:left w:val="none" w:sz="0" w:space="0" w:color="auto"/>
        <w:bottom w:val="none" w:sz="0" w:space="0" w:color="auto"/>
        <w:right w:val="none" w:sz="0" w:space="0" w:color="auto"/>
      </w:divBdr>
    </w:div>
    <w:div w:id="1542592502">
      <w:bodyDiv w:val="1"/>
      <w:marLeft w:val="0"/>
      <w:marRight w:val="0"/>
      <w:marTop w:val="0"/>
      <w:marBottom w:val="0"/>
      <w:divBdr>
        <w:top w:val="none" w:sz="0" w:space="0" w:color="auto"/>
        <w:left w:val="none" w:sz="0" w:space="0" w:color="auto"/>
        <w:bottom w:val="none" w:sz="0" w:space="0" w:color="auto"/>
        <w:right w:val="none" w:sz="0" w:space="0" w:color="auto"/>
      </w:divBdr>
    </w:div>
    <w:div w:id="1543008844">
      <w:bodyDiv w:val="1"/>
      <w:marLeft w:val="0"/>
      <w:marRight w:val="0"/>
      <w:marTop w:val="0"/>
      <w:marBottom w:val="0"/>
      <w:divBdr>
        <w:top w:val="none" w:sz="0" w:space="0" w:color="auto"/>
        <w:left w:val="none" w:sz="0" w:space="0" w:color="auto"/>
        <w:bottom w:val="none" w:sz="0" w:space="0" w:color="auto"/>
        <w:right w:val="none" w:sz="0" w:space="0" w:color="auto"/>
      </w:divBdr>
    </w:div>
    <w:div w:id="1547371635">
      <w:bodyDiv w:val="1"/>
      <w:marLeft w:val="0"/>
      <w:marRight w:val="0"/>
      <w:marTop w:val="0"/>
      <w:marBottom w:val="0"/>
      <w:divBdr>
        <w:top w:val="none" w:sz="0" w:space="0" w:color="auto"/>
        <w:left w:val="none" w:sz="0" w:space="0" w:color="auto"/>
        <w:bottom w:val="none" w:sz="0" w:space="0" w:color="auto"/>
        <w:right w:val="none" w:sz="0" w:space="0" w:color="auto"/>
      </w:divBdr>
    </w:div>
    <w:div w:id="1550990713">
      <w:bodyDiv w:val="1"/>
      <w:marLeft w:val="0"/>
      <w:marRight w:val="0"/>
      <w:marTop w:val="0"/>
      <w:marBottom w:val="0"/>
      <w:divBdr>
        <w:top w:val="none" w:sz="0" w:space="0" w:color="auto"/>
        <w:left w:val="none" w:sz="0" w:space="0" w:color="auto"/>
        <w:bottom w:val="none" w:sz="0" w:space="0" w:color="auto"/>
        <w:right w:val="none" w:sz="0" w:space="0" w:color="auto"/>
      </w:divBdr>
    </w:div>
    <w:div w:id="1552421395">
      <w:bodyDiv w:val="1"/>
      <w:marLeft w:val="0"/>
      <w:marRight w:val="0"/>
      <w:marTop w:val="0"/>
      <w:marBottom w:val="0"/>
      <w:divBdr>
        <w:top w:val="none" w:sz="0" w:space="0" w:color="auto"/>
        <w:left w:val="none" w:sz="0" w:space="0" w:color="auto"/>
        <w:bottom w:val="none" w:sz="0" w:space="0" w:color="auto"/>
        <w:right w:val="none" w:sz="0" w:space="0" w:color="auto"/>
      </w:divBdr>
    </w:div>
    <w:div w:id="1658269309">
      <w:bodyDiv w:val="1"/>
      <w:marLeft w:val="0"/>
      <w:marRight w:val="0"/>
      <w:marTop w:val="0"/>
      <w:marBottom w:val="0"/>
      <w:divBdr>
        <w:top w:val="none" w:sz="0" w:space="0" w:color="auto"/>
        <w:left w:val="none" w:sz="0" w:space="0" w:color="auto"/>
        <w:bottom w:val="none" w:sz="0" w:space="0" w:color="auto"/>
        <w:right w:val="none" w:sz="0" w:space="0" w:color="auto"/>
      </w:divBdr>
      <w:divsChild>
        <w:div w:id="2082680768">
          <w:marLeft w:val="0"/>
          <w:marRight w:val="0"/>
          <w:marTop w:val="0"/>
          <w:marBottom w:val="0"/>
          <w:divBdr>
            <w:top w:val="none" w:sz="0" w:space="0" w:color="auto"/>
            <w:left w:val="none" w:sz="0" w:space="0" w:color="auto"/>
            <w:bottom w:val="none" w:sz="0" w:space="0" w:color="auto"/>
            <w:right w:val="none" w:sz="0" w:space="0" w:color="auto"/>
          </w:divBdr>
          <w:divsChild>
            <w:div w:id="780031495">
              <w:marLeft w:val="0"/>
              <w:marRight w:val="0"/>
              <w:marTop w:val="0"/>
              <w:marBottom w:val="0"/>
              <w:divBdr>
                <w:top w:val="none" w:sz="0" w:space="0" w:color="auto"/>
                <w:left w:val="none" w:sz="0" w:space="0" w:color="auto"/>
                <w:bottom w:val="none" w:sz="0" w:space="0" w:color="auto"/>
                <w:right w:val="none" w:sz="0" w:space="0" w:color="auto"/>
              </w:divBdr>
            </w:div>
          </w:divsChild>
        </w:div>
        <w:div w:id="2065179483">
          <w:marLeft w:val="0"/>
          <w:marRight w:val="0"/>
          <w:marTop w:val="0"/>
          <w:marBottom w:val="0"/>
          <w:divBdr>
            <w:top w:val="none" w:sz="0" w:space="0" w:color="auto"/>
            <w:left w:val="none" w:sz="0" w:space="0" w:color="auto"/>
            <w:bottom w:val="none" w:sz="0" w:space="0" w:color="auto"/>
            <w:right w:val="none" w:sz="0" w:space="0" w:color="auto"/>
          </w:divBdr>
        </w:div>
      </w:divsChild>
    </w:div>
    <w:div w:id="1676028048">
      <w:bodyDiv w:val="1"/>
      <w:marLeft w:val="0"/>
      <w:marRight w:val="0"/>
      <w:marTop w:val="0"/>
      <w:marBottom w:val="0"/>
      <w:divBdr>
        <w:top w:val="none" w:sz="0" w:space="0" w:color="auto"/>
        <w:left w:val="none" w:sz="0" w:space="0" w:color="auto"/>
        <w:bottom w:val="none" w:sz="0" w:space="0" w:color="auto"/>
        <w:right w:val="none" w:sz="0" w:space="0" w:color="auto"/>
      </w:divBdr>
    </w:div>
    <w:div w:id="1684435301">
      <w:bodyDiv w:val="1"/>
      <w:marLeft w:val="0"/>
      <w:marRight w:val="0"/>
      <w:marTop w:val="0"/>
      <w:marBottom w:val="0"/>
      <w:divBdr>
        <w:top w:val="none" w:sz="0" w:space="0" w:color="auto"/>
        <w:left w:val="none" w:sz="0" w:space="0" w:color="auto"/>
        <w:bottom w:val="none" w:sz="0" w:space="0" w:color="auto"/>
        <w:right w:val="none" w:sz="0" w:space="0" w:color="auto"/>
      </w:divBdr>
    </w:div>
    <w:div w:id="1691057653">
      <w:bodyDiv w:val="1"/>
      <w:marLeft w:val="0"/>
      <w:marRight w:val="0"/>
      <w:marTop w:val="0"/>
      <w:marBottom w:val="0"/>
      <w:divBdr>
        <w:top w:val="none" w:sz="0" w:space="0" w:color="auto"/>
        <w:left w:val="none" w:sz="0" w:space="0" w:color="auto"/>
        <w:bottom w:val="none" w:sz="0" w:space="0" w:color="auto"/>
        <w:right w:val="none" w:sz="0" w:space="0" w:color="auto"/>
      </w:divBdr>
    </w:div>
    <w:div w:id="1717965195">
      <w:bodyDiv w:val="1"/>
      <w:marLeft w:val="0"/>
      <w:marRight w:val="0"/>
      <w:marTop w:val="0"/>
      <w:marBottom w:val="0"/>
      <w:divBdr>
        <w:top w:val="none" w:sz="0" w:space="0" w:color="auto"/>
        <w:left w:val="none" w:sz="0" w:space="0" w:color="auto"/>
        <w:bottom w:val="none" w:sz="0" w:space="0" w:color="auto"/>
        <w:right w:val="none" w:sz="0" w:space="0" w:color="auto"/>
      </w:divBdr>
    </w:div>
    <w:div w:id="1720668654">
      <w:bodyDiv w:val="1"/>
      <w:marLeft w:val="0"/>
      <w:marRight w:val="0"/>
      <w:marTop w:val="0"/>
      <w:marBottom w:val="0"/>
      <w:divBdr>
        <w:top w:val="none" w:sz="0" w:space="0" w:color="auto"/>
        <w:left w:val="none" w:sz="0" w:space="0" w:color="auto"/>
        <w:bottom w:val="none" w:sz="0" w:space="0" w:color="auto"/>
        <w:right w:val="none" w:sz="0" w:space="0" w:color="auto"/>
      </w:divBdr>
    </w:div>
    <w:div w:id="1723943567">
      <w:bodyDiv w:val="1"/>
      <w:marLeft w:val="0"/>
      <w:marRight w:val="0"/>
      <w:marTop w:val="0"/>
      <w:marBottom w:val="0"/>
      <w:divBdr>
        <w:top w:val="none" w:sz="0" w:space="0" w:color="auto"/>
        <w:left w:val="none" w:sz="0" w:space="0" w:color="auto"/>
        <w:bottom w:val="none" w:sz="0" w:space="0" w:color="auto"/>
        <w:right w:val="none" w:sz="0" w:space="0" w:color="auto"/>
      </w:divBdr>
    </w:div>
    <w:div w:id="1734506857">
      <w:bodyDiv w:val="1"/>
      <w:marLeft w:val="0"/>
      <w:marRight w:val="0"/>
      <w:marTop w:val="0"/>
      <w:marBottom w:val="0"/>
      <w:divBdr>
        <w:top w:val="none" w:sz="0" w:space="0" w:color="auto"/>
        <w:left w:val="none" w:sz="0" w:space="0" w:color="auto"/>
        <w:bottom w:val="none" w:sz="0" w:space="0" w:color="auto"/>
        <w:right w:val="none" w:sz="0" w:space="0" w:color="auto"/>
      </w:divBdr>
    </w:div>
    <w:div w:id="1752967618">
      <w:bodyDiv w:val="1"/>
      <w:marLeft w:val="0"/>
      <w:marRight w:val="0"/>
      <w:marTop w:val="0"/>
      <w:marBottom w:val="0"/>
      <w:divBdr>
        <w:top w:val="none" w:sz="0" w:space="0" w:color="auto"/>
        <w:left w:val="none" w:sz="0" w:space="0" w:color="auto"/>
        <w:bottom w:val="none" w:sz="0" w:space="0" w:color="auto"/>
        <w:right w:val="none" w:sz="0" w:space="0" w:color="auto"/>
      </w:divBdr>
    </w:div>
    <w:div w:id="1781485972">
      <w:bodyDiv w:val="1"/>
      <w:marLeft w:val="0"/>
      <w:marRight w:val="0"/>
      <w:marTop w:val="0"/>
      <w:marBottom w:val="0"/>
      <w:divBdr>
        <w:top w:val="none" w:sz="0" w:space="0" w:color="auto"/>
        <w:left w:val="none" w:sz="0" w:space="0" w:color="auto"/>
        <w:bottom w:val="none" w:sz="0" w:space="0" w:color="auto"/>
        <w:right w:val="none" w:sz="0" w:space="0" w:color="auto"/>
      </w:divBdr>
    </w:div>
    <w:div w:id="1783376627">
      <w:bodyDiv w:val="1"/>
      <w:marLeft w:val="0"/>
      <w:marRight w:val="0"/>
      <w:marTop w:val="0"/>
      <w:marBottom w:val="0"/>
      <w:divBdr>
        <w:top w:val="none" w:sz="0" w:space="0" w:color="auto"/>
        <w:left w:val="none" w:sz="0" w:space="0" w:color="auto"/>
        <w:bottom w:val="none" w:sz="0" w:space="0" w:color="auto"/>
        <w:right w:val="none" w:sz="0" w:space="0" w:color="auto"/>
      </w:divBdr>
    </w:div>
    <w:div w:id="1792245048">
      <w:bodyDiv w:val="1"/>
      <w:marLeft w:val="0"/>
      <w:marRight w:val="0"/>
      <w:marTop w:val="0"/>
      <w:marBottom w:val="0"/>
      <w:divBdr>
        <w:top w:val="none" w:sz="0" w:space="0" w:color="auto"/>
        <w:left w:val="none" w:sz="0" w:space="0" w:color="auto"/>
        <w:bottom w:val="none" w:sz="0" w:space="0" w:color="auto"/>
        <w:right w:val="none" w:sz="0" w:space="0" w:color="auto"/>
      </w:divBdr>
    </w:div>
    <w:div w:id="1793547784">
      <w:bodyDiv w:val="1"/>
      <w:marLeft w:val="0"/>
      <w:marRight w:val="0"/>
      <w:marTop w:val="0"/>
      <w:marBottom w:val="0"/>
      <w:divBdr>
        <w:top w:val="none" w:sz="0" w:space="0" w:color="auto"/>
        <w:left w:val="none" w:sz="0" w:space="0" w:color="auto"/>
        <w:bottom w:val="none" w:sz="0" w:space="0" w:color="auto"/>
        <w:right w:val="none" w:sz="0" w:space="0" w:color="auto"/>
      </w:divBdr>
    </w:div>
    <w:div w:id="1798335991">
      <w:bodyDiv w:val="1"/>
      <w:marLeft w:val="0"/>
      <w:marRight w:val="0"/>
      <w:marTop w:val="0"/>
      <w:marBottom w:val="0"/>
      <w:divBdr>
        <w:top w:val="none" w:sz="0" w:space="0" w:color="auto"/>
        <w:left w:val="none" w:sz="0" w:space="0" w:color="auto"/>
        <w:bottom w:val="none" w:sz="0" w:space="0" w:color="auto"/>
        <w:right w:val="none" w:sz="0" w:space="0" w:color="auto"/>
      </w:divBdr>
    </w:div>
    <w:div w:id="1801997723">
      <w:bodyDiv w:val="1"/>
      <w:marLeft w:val="0"/>
      <w:marRight w:val="0"/>
      <w:marTop w:val="0"/>
      <w:marBottom w:val="0"/>
      <w:divBdr>
        <w:top w:val="none" w:sz="0" w:space="0" w:color="auto"/>
        <w:left w:val="none" w:sz="0" w:space="0" w:color="auto"/>
        <w:bottom w:val="none" w:sz="0" w:space="0" w:color="auto"/>
        <w:right w:val="none" w:sz="0" w:space="0" w:color="auto"/>
      </w:divBdr>
    </w:div>
    <w:div w:id="1806002569">
      <w:bodyDiv w:val="1"/>
      <w:marLeft w:val="0"/>
      <w:marRight w:val="0"/>
      <w:marTop w:val="0"/>
      <w:marBottom w:val="0"/>
      <w:divBdr>
        <w:top w:val="none" w:sz="0" w:space="0" w:color="auto"/>
        <w:left w:val="none" w:sz="0" w:space="0" w:color="auto"/>
        <w:bottom w:val="none" w:sz="0" w:space="0" w:color="auto"/>
        <w:right w:val="none" w:sz="0" w:space="0" w:color="auto"/>
      </w:divBdr>
    </w:div>
    <w:div w:id="1806461577">
      <w:bodyDiv w:val="1"/>
      <w:marLeft w:val="0"/>
      <w:marRight w:val="0"/>
      <w:marTop w:val="0"/>
      <w:marBottom w:val="0"/>
      <w:divBdr>
        <w:top w:val="none" w:sz="0" w:space="0" w:color="auto"/>
        <w:left w:val="none" w:sz="0" w:space="0" w:color="auto"/>
        <w:bottom w:val="none" w:sz="0" w:space="0" w:color="auto"/>
        <w:right w:val="none" w:sz="0" w:space="0" w:color="auto"/>
      </w:divBdr>
    </w:div>
    <w:div w:id="1817213954">
      <w:bodyDiv w:val="1"/>
      <w:marLeft w:val="0"/>
      <w:marRight w:val="0"/>
      <w:marTop w:val="0"/>
      <w:marBottom w:val="0"/>
      <w:divBdr>
        <w:top w:val="none" w:sz="0" w:space="0" w:color="auto"/>
        <w:left w:val="none" w:sz="0" w:space="0" w:color="auto"/>
        <w:bottom w:val="none" w:sz="0" w:space="0" w:color="auto"/>
        <w:right w:val="none" w:sz="0" w:space="0" w:color="auto"/>
      </w:divBdr>
    </w:div>
    <w:div w:id="1819956639">
      <w:bodyDiv w:val="1"/>
      <w:marLeft w:val="0"/>
      <w:marRight w:val="0"/>
      <w:marTop w:val="0"/>
      <w:marBottom w:val="0"/>
      <w:divBdr>
        <w:top w:val="none" w:sz="0" w:space="0" w:color="auto"/>
        <w:left w:val="none" w:sz="0" w:space="0" w:color="auto"/>
        <w:bottom w:val="none" w:sz="0" w:space="0" w:color="auto"/>
        <w:right w:val="none" w:sz="0" w:space="0" w:color="auto"/>
      </w:divBdr>
    </w:div>
    <w:div w:id="1834834240">
      <w:bodyDiv w:val="1"/>
      <w:marLeft w:val="0"/>
      <w:marRight w:val="0"/>
      <w:marTop w:val="0"/>
      <w:marBottom w:val="0"/>
      <w:divBdr>
        <w:top w:val="none" w:sz="0" w:space="0" w:color="auto"/>
        <w:left w:val="none" w:sz="0" w:space="0" w:color="auto"/>
        <w:bottom w:val="none" w:sz="0" w:space="0" w:color="auto"/>
        <w:right w:val="none" w:sz="0" w:space="0" w:color="auto"/>
      </w:divBdr>
    </w:div>
    <w:div w:id="1840464871">
      <w:bodyDiv w:val="1"/>
      <w:marLeft w:val="0"/>
      <w:marRight w:val="0"/>
      <w:marTop w:val="0"/>
      <w:marBottom w:val="0"/>
      <w:divBdr>
        <w:top w:val="none" w:sz="0" w:space="0" w:color="auto"/>
        <w:left w:val="none" w:sz="0" w:space="0" w:color="auto"/>
        <w:bottom w:val="none" w:sz="0" w:space="0" w:color="auto"/>
        <w:right w:val="none" w:sz="0" w:space="0" w:color="auto"/>
      </w:divBdr>
    </w:div>
    <w:div w:id="1852183459">
      <w:bodyDiv w:val="1"/>
      <w:marLeft w:val="0"/>
      <w:marRight w:val="0"/>
      <w:marTop w:val="0"/>
      <w:marBottom w:val="0"/>
      <w:divBdr>
        <w:top w:val="none" w:sz="0" w:space="0" w:color="auto"/>
        <w:left w:val="none" w:sz="0" w:space="0" w:color="auto"/>
        <w:bottom w:val="none" w:sz="0" w:space="0" w:color="auto"/>
        <w:right w:val="none" w:sz="0" w:space="0" w:color="auto"/>
      </w:divBdr>
    </w:div>
    <w:div w:id="1858615443">
      <w:bodyDiv w:val="1"/>
      <w:marLeft w:val="0"/>
      <w:marRight w:val="0"/>
      <w:marTop w:val="0"/>
      <w:marBottom w:val="0"/>
      <w:divBdr>
        <w:top w:val="none" w:sz="0" w:space="0" w:color="auto"/>
        <w:left w:val="none" w:sz="0" w:space="0" w:color="auto"/>
        <w:bottom w:val="none" w:sz="0" w:space="0" w:color="auto"/>
        <w:right w:val="none" w:sz="0" w:space="0" w:color="auto"/>
      </w:divBdr>
    </w:div>
    <w:div w:id="1867711982">
      <w:bodyDiv w:val="1"/>
      <w:marLeft w:val="0"/>
      <w:marRight w:val="0"/>
      <w:marTop w:val="0"/>
      <w:marBottom w:val="0"/>
      <w:divBdr>
        <w:top w:val="none" w:sz="0" w:space="0" w:color="auto"/>
        <w:left w:val="none" w:sz="0" w:space="0" w:color="auto"/>
        <w:bottom w:val="none" w:sz="0" w:space="0" w:color="auto"/>
        <w:right w:val="none" w:sz="0" w:space="0" w:color="auto"/>
      </w:divBdr>
    </w:div>
    <w:div w:id="1882479626">
      <w:bodyDiv w:val="1"/>
      <w:marLeft w:val="0"/>
      <w:marRight w:val="0"/>
      <w:marTop w:val="0"/>
      <w:marBottom w:val="0"/>
      <w:divBdr>
        <w:top w:val="none" w:sz="0" w:space="0" w:color="auto"/>
        <w:left w:val="none" w:sz="0" w:space="0" w:color="auto"/>
        <w:bottom w:val="none" w:sz="0" w:space="0" w:color="auto"/>
        <w:right w:val="none" w:sz="0" w:space="0" w:color="auto"/>
      </w:divBdr>
    </w:div>
    <w:div w:id="1883785364">
      <w:bodyDiv w:val="1"/>
      <w:marLeft w:val="0"/>
      <w:marRight w:val="0"/>
      <w:marTop w:val="0"/>
      <w:marBottom w:val="0"/>
      <w:divBdr>
        <w:top w:val="none" w:sz="0" w:space="0" w:color="auto"/>
        <w:left w:val="none" w:sz="0" w:space="0" w:color="auto"/>
        <w:bottom w:val="none" w:sz="0" w:space="0" w:color="auto"/>
        <w:right w:val="none" w:sz="0" w:space="0" w:color="auto"/>
      </w:divBdr>
    </w:div>
    <w:div w:id="1900507435">
      <w:bodyDiv w:val="1"/>
      <w:marLeft w:val="0"/>
      <w:marRight w:val="0"/>
      <w:marTop w:val="0"/>
      <w:marBottom w:val="0"/>
      <w:divBdr>
        <w:top w:val="none" w:sz="0" w:space="0" w:color="auto"/>
        <w:left w:val="none" w:sz="0" w:space="0" w:color="auto"/>
        <w:bottom w:val="none" w:sz="0" w:space="0" w:color="auto"/>
        <w:right w:val="none" w:sz="0" w:space="0" w:color="auto"/>
      </w:divBdr>
    </w:div>
    <w:div w:id="1906794648">
      <w:bodyDiv w:val="1"/>
      <w:marLeft w:val="0"/>
      <w:marRight w:val="0"/>
      <w:marTop w:val="0"/>
      <w:marBottom w:val="0"/>
      <w:divBdr>
        <w:top w:val="none" w:sz="0" w:space="0" w:color="auto"/>
        <w:left w:val="none" w:sz="0" w:space="0" w:color="auto"/>
        <w:bottom w:val="none" w:sz="0" w:space="0" w:color="auto"/>
        <w:right w:val="none" w:sz="0" w:space="0" w:color="auto"/>
      </w:divBdr>
    </w:div>
    <w:div w:id="1911773166">
      <w:bodyDiv w:val="1"/>
      <w:marLeft w:val="0"/>
      <w:marRight w:val="0"/>
      <w:marTop w:val="0"/>
      <w:marBottom w:val="0"/>
      <w:divBdr>
        <w:top w:val="none" w:sz="0" w:space="0" w:color="auto"/>
        <w:left w:val="none" w:sz="0" w:space="0" w:color="auto"/>
        <w:bottom w:val="none" w:sz="0" w:space="0" w:color="auto"/>
        <w:right w:val="none" w:sz="0" w:space="0" w:color="auto"/>
      </w:divBdr>
    </w:div>
    <w:div w:id="1918397080">
      <w:bodyDiv w:val="1"/>
      <w:marLeft w:val="0"/>
      <w:marRight w:val="0"/>
      <w:marTop w:val="0"/>
      <w:marBottom w:val="0"/>
      <w:divBdr>
        <w:top w:val="none" w:sz="0" w:space="0" w:color="auto"/>
        <w:left w:val="none" w:sz="0" w:space="0" w:color="auto"/>
        <w:bottom w:val="none" w:sz="0" w:space="0" w:color="auto"/>
        <w:right w:val="none" w:sz="0" w:space="0" w:color="auto"/>
      </w:divBdr>
    </w:div>
    <w:div w:id="1933975457">
      <w:bodyDiv w:val="1"/>
      <w:marLeft w:val="0"/>
      <w:marRight w:val="0"/>
      <w:marTop w:val="0"/>
      <w:marBottom w:val="0"/>
      <w:divBdr>
        <w:top w:val="none" w:sz="0" w:space="0" w:color="auto"/>
        <w:left w:val="none" w:sz="0" w:space="0" w:color="auto"/>
        <w:bottom w:val="none" w:sz="0" w:space="0" w:color="auto"/>
        <w:right w:val="none" w:sz="0" w:space="0" w:color="auto"/>
      </w:divBdr>
    </w:div>
    <w:div w:id="1947998032">
      <w:bodyDiv w:val="1"/>
      <w:marLeft w:val="0"/>
      <w:marRight w:val="0"/>
      <w:marTop w:val="0"/>
      <w:marBottom w:val="0"/>
      <w:divBdr>
        <w:top w:val="none" w:sz="0" w:space="0" w:color="auto"/>
        <w:left w:val="none" w:sz="0" w:space="0" w:color="auto"/>
        <w:bottom w:val="none" w:sz="0" w:space="0" w:color="auto"/>
        <w:right w:val="none" w:sz="0" w:space="0" w:color="auto"/>
      </w:divBdr>
    </w:div>
    <w:div w:id="1966502017">
      <w:bodyDiv w:val="1"/>
      <w:marLeft w:val="0"/>
      <w:marRight w:val="0"/>
      <w:marTop w:val="0"/>
      <w:marBottom w:val="0"/>
      <w:divBdr>
        <w:top w:val="none" w:sz="0" w:space="0" w:color="auto"/>
        <w:left w:val="none" w:sz="0" w:space="0" w:color="auto"/>
        <w:bottom w:val="none" w:sz="0" w:space="0" w:color="auto"/>
        <w:right w:val="none" w:sz="0" w:space="0" w:color="auto"/>
      </w:divBdr>
    </w:div>
    <w:div w:id="1976838671">
      <w:bodyDiv w:val="1"/>
      <w:marLeft w:val="0"/>
      <w:marRight w:val="0"/>
      <w:marTop w:val="0"/>
      <w:marBottom w:val="0"/>
      <w:divBdr>
        <w:top w:val="none" w:sz="0" w:space="0" w:color="auto"/>
        <w:left w:val="none" w:sz="0" w:space="0" w:color="auto"/>
        <w:bottom w:val="none" w:sz="0" w:space="0" w:color="auto"/>
        <w:right w:val="none" w:sz="0" w:space="0" w:color="auto"/>
      </w:divBdr>
    </w:div>
    <w:div w:id="1978487046">
      <w:bodyDiv w:val="1"/>
      <w:marLeft w:val="0"/>
      <w:marRight w:val="0"/>
      <w:marTop w:val="0"/>
      <w:marBottom w:val="0"/>
      <w:divBdr>
        <w:top w:val="none" w:sz="0" w:space="0" w:color="auto"/>
        <w:left w:val="none" w:sz="0" w:space="0" w:color="auto"/>
        <w:bottom w:val="none" w:sz="0" w:space="0" w:color="auto"/>
        <w:right w:val="none" w:sz="0" w:space="0" w:color="auto"/>
      </w:divBdr>
    </w:div>
    <w:div w:id="1981616629">
      <w:bodyDiv w:val="1"/>
      <w:marLeft w:val="0"/>
      <w:marRight w:val="0"/>
      <w:marTop w:val="0"/>
      <w:marBottom w:val="0"/>
      <w:divBdr>
        <w:top w:val="none" w:sz="0" w:space="0" w:color="auto"/>
        <w:left w:val="none" w:sz="0" w:space="0" w:color="auto"/>
        <w:bottom w:val="none" w:sz="0" w:space="0" w:color="auto"/>
        <w:right w:val="none" w:sz="0" w:space="0" w:color="auto"/>
      </w:divBdr>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010017111">
      <w:bodyDiv w:val="1"/>
      <w:marLeft w:val="0"/>
      <w:marRight w:val="0"/>
      <w:marTop w:val="0"/>
      <w:marBottom w:val="0"/>
      <w:divBdr>
        <w:top w:val="none" w:sz="0" w:space="0" w:color="auto"/>
        <w:left w:val="none" w:sz="0" w:space="0" w:color="auto"/>
        <w:bottom w:val="none" w:sz="0" w:space="0" w:color="auto"/>
        <w:right w:val="none" w:sz="0" w:space="0" w:color="auto"/>
      </w:divBdr>
    </w:div>
    <w:div w:id="2022660738">
      <w:bodyDiv w:val="1"/>
      <w:marLeft w:val="0"/>
      <w:marRight w:val="0"/>
      <w:marTop w:val="0"/>
      <w:marBottom w:val="0"/>
      <w:divBdr>
        <w:top w:val="none" w:sz="0" w:space="0" w:color="auto"/>
        <w:left w:val="none" w:sz="0" w:space="0" w:color="auto"/>
        <w:bottom w:val="none" w:sz="0" w:space="0" w:color="auto"/>
        <w:right w:val="none" w:sz="0" w:space="0" w:color="auto"/>
      </w:divBdr>
    </w:div>
    <w:div w:id="2035691067">
      <w:bodyDiv w:val="1"/>
      <w:marLeft w:val="0"/>
      <w:marRight w:val="0"/>
      <w:marTop w:val="0"/>
      <w:marBottom w:val="0"/>
      <w:divBdr>
        <w:top w:val="none" w:sz="0" w:space="0" w:color="auto"/>
        <w:left w:val="none" w:sz="0" w:space="0" w:color="auto"/>
        <w:bottom w:val="none" w:sz="0" w:space="0" w:color="auto"/>
        <w:right w:val="none" w:sz="0" w:space="0" w:color="auto"/>
      </w:divBdr>
    </w:div>
    <w:div w:id="2038965030">
      <w:bodyDiv w:val="1"/>
      <w:marLeft w:val="0"/>
      <w:marRight w:val="0"/>
      <w:marTop w:val="0"/>
      <w:marBottom w:val="0"/>
      <w:divBdr>
        <w:top w:val="none" w:sz="0" w:space="0" w:color="auto"/>
        <w:left w:val="none" w:sz="0" w:space="0" w:color="auto"/>
        <w:bottom w:val="none" w:sz="0" w:space="0" w:color="auto"/>
        <w:right w:val="none" w:sz="0" w:space="0" w:color="auto"/>
      </w:divBdr>
    </w:div>
    <w:div w:id="2056924822">
      <w:bodyDiv w:val="1"/>
      <w:marLeft w:val="0"/>
      <w:marRight w:val="0"/>
      <w:marTop w:val="0"/>
      <w:marBottom w:val="0"/>
      <w:divBdr>
        <w:top w:val="none" w:sz="0" w:space="0" w:color="auto"/>
        <w:left w:val="none" w:sz="0" w:space="0" w:color="auto"/>
        <w:bottom w:val="none" w:sz="0" w:space="0" w:color="auto"/>
        <w:right w:val="none" w:sz="0" w:space="0" w:color="auto"/>
      </w:divBdr>
    </w:div>
    <w:div w:id="2064937558">
      <w:bodyDiv w:val="1"/>
      <w:marLeft w:val="0"/>
      <w:marRight w:val="0"/>
      <w:marTop w:val="0"/>
      <w:marBottom w:val="0"/>
      <w:divBdr>
        <w:top w:val="none" w:sz="0" w:space="0" w:color="auto"/>
        <w:left w:val="none" w:sz="0" w:space="0" w:color="auto"/>
        <w:bottom w:val="none" w:sz="0" w:space="0" w:color="auto"/>
        <w:right w:val="none" w:sz="0" w:space="0" w:color="auto"/>
      </w:divBdr>
    </w:div>
    <w:div w:id="2095202197">
      <w:bodyDiv w:val="1"/>
      <w:marLeft w:val="0"/>
      <w:marRight w:val="0"/>
      <w:marTop w:val="0"/>
      <w:marBottom w:val="0"/>
      <w:divBdr>
        <w:top w:val="none" w:sz="0" w:space="0" w:color="auto"/>
        <w:left w:val="none" w:sz="0" w:space="0" w:color="auto"/>
        <w:bottom w:val="none" w:sz="0" w:space="0" w:color="auto"/>
        <w:right w:val="none" w:sz="0" w:space="0" w:color="auto"/>
      </w:divBdr>
    </w:div>
    <w:div w:id="2096169046">
      <w:bodyDiv w:val="1"/>
      <w:marLeft w:val="0"/>
      <w:marRight w:val="0"/>
      <w:marTop w:val="0"/>
      <w:marBottom w:val="0"/>
      <w:divBdr>
        <w:top w:val="none" w:sz="0" w:space="0" w:color="auto"/>
        <w:left w:val="none" w:sz="0" w:space="0" w:color="auto"/>
        <w:bottom w:val="none" w:sz="0" w:space="0" w:color="auto"/>
        <w:right w:val="none" w:sz="0" w:space="0" w:color="auto"/>
      </w:divBdr>
    </w:div>
    <w:div w:id="2101560842">
      <w:bodyDiv w:val="1"/>
      <w:marLeft w:val="0"/>
      <w:marRight w:val="0"/>
      <w:marTop w:val="0"/>
      <w:marBottom w:val="0"/>
      <w:divBdr>
        <w:top w:val="none" w:sz="0" w:space="0" w:color="auto"/>
        <w:left w:val="none" w:sz="0" w:space="0" w:color="auto"/>
        <w:bottom w:val="none" w:sz="0" w:space="0" w:color="auto"/>
        <w:right w:val="none" w:sz="0" w:space="0" w:color="auto"/>
      </w:divBdr>
    </w:div>
    <w:div w:id="2110732362">
      <w:bodyDiv w:val="1"/>
      <w:marLeft w:val="0"/>
      <w:marRight w:val="0"/>
      <w:marTop w:val="0"/>
      <w:marBottom w:val="0"/>
      <w:divBdr>
        <w:top w:val="none" w:sz="0" w:space="0" w:color="auto"/>
        <w:left w:val="none" w:sz="0" w:space="0" w:color="auto"/>
        <w:bottom w:val="none" w:sz="0" w:space="0" w:color="auto"/>
        <w:right w:val="none" w:sz="0" w:space="0" w:color="auto"/>
      </w:divBdr>
    </w:div>
    <w:div w:id="2116822709">
      <w:bodyDiv w:val="1"/>
      <w:marLeft w:val="0"/>
      <w:marRight w:val="0"/>
      <w:marTop w:val="0"/>
      <w:marBottom w:val="0"/>
      <w:divBdr>
        <w:top w:val="none" w:sz="0" w:space="0" w:color="auto"/>
        <w:left w:val="none" w:sz="0" w:space="0" w:color="auto"/>
        <w:bottom w:val="none" w:sz="0" w:space="0" w:color="auto"/>
        <w:right w:val="none" w:sz="0" w:space="0" w:color="auto"/>
      </w:divBdr>
    </w:div>
    <w:div w:id="2118673062">
      <w:bodyDiv w:val="1"/>
      <w:marLeft w:val="0"/>
      <w:marRight w:val="0"/>
      <w:marTop w:val="0"/>
      <w:marBottom w:val="0"/>
      <w:divBdr>
        <w:top w:val="none" w:sz="0" w:space="0" w:color="auto"/>
        <w:left w:val="none" w:sz="0" w:space="0" w:color="auto"/>
        <w:bottom w:val="none" w:sz="0" w:space="0" w:color="auto"/>
        <w:right w:val="none" w:sz="0" w:space="0" w:color="auto"/>
      </w:divBdr>
    </w:div>
    <w:div w:id="2127381774">
      <w:bodyDiv w:val="1"/>
      <w:marLeft w:val="0"/>
      <w:marRight w:val="0"/>
      <w:marTop w:val="0"/>
      <w:marBottom w:val="0"/>
      <w:divBdr>
        <w:top w:val="none" w:sz="0" w:space="0" w:color="auto"/>
        <w:left w:val="none" w:sz="0" w:space="0" w:color="auto"/>
        <w:bottom w:val="none" w:sz="0" w:space="0" w:color="auto"/>
        <w:right w:val="none" w:sz="0" w:space="0" w:color="auto"/>
      </w:divBdr>
    </w:div>
    <w:div w:id="21450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tenant-right-to-rent-documents/how-to-check" TargetMode="External"/><Relationship Id="rId13" Type="http://schemas.openxmlformats.org/officeDocument/2006/relationships/hyperlink" Target="https://www.gov.uk/government/news/employers-named-and-shamed-for-paying-less-than-minimum-wage" TargetMode="External"/><Relationship Id="rId18" Type="http://schemas.openxmlformats.org/officeDocument/2006/relationships/hyperlink" Target="https://www.gov.uk/guidance/help-to-grow-digital-apply-to-become-a-vendor" TargetMode="External"/><Relationship Id="rId26" Type="http://schemas.openxmlformats.org/officeDocument/2006/relationships/hyperlink" Target="https://www.gov.uk/government/publications/test-and-trace-support-payment-scheme-claiming-financial-support/claiming-financial-support-under-the-test-and-trace-support-payment-scheme" TargetMode="External"/><Relationship Id="rId3" Type="http://schemas.openxmlformats.org/officeDocument/2006/relationships/settings" Target="settings.xml"/><Relationship Id="rId21" Type="http://schemas.openxmlformats.org/officeDocument/2006/relationships/hyperlink" Target="https://www.gov.uk/government/news/government-backed-insurance-scheme-to-give-boost-to-events-industry" TargetMode="External"/><Relationship Id="rId34" Type="http://schemas.openxmlformats.org/officeDocument/2006/relationships/hyperlink" Target="https://www.gov.uk/guidance/coming-to-the-uk-for-seasonal-agricultural-work-on-english-farms?utm_medium=email&amp;utm_campaign=govuk-notifications&amp;utm_source=cc75759a-2700-4756-8507-3e9489a2fda7&amp;utm_content=daily" TargetMode="External"/><Relationship Id="rId7" Type="http://schemas.openxmlformats.org/officeDocument/2006/relationships/hyperlink" Target="https://www.gov.uk/employee-immigration-employment-status" TargetMode="External"/><Relationship Id="rId12" Type="http://schemas.openxmlformats.org/officeDocument/2006/relationships/hyperlink" Target="https://www.gov.uk/guidance/calculating-the-minimum-wage" TargetMode="External"/><Relationship Id="rId17" Type="http://schemas.openxmlformats.org/officeDocument/2006/relationships/hyperlink" Target="https://www.gov.uk/guidance/help-to-grow-digital-apply-to-become-a-vendor" TargetMode="External"/><Relationship Id="rId25" Type="http://schemas.openxmlformats.org/officeDocument/2006/relationships/hyperlink" Target="https://www.gov.uk/guidance/being-a-deputy-or-attorney-during-the-coronavirus-outbreak?utm_medium=email&amp;utm_campaign=govuk-notifications&amp;utm_source=0ba27487-7e6d-431e-ae71-345b2d695815&amp;utm_content=daily" TargetMode="External"/><Relationship Id="rId33" Type="http://schemas.openxmlformats.org/officeDocument/2006/relationships/hyperlink" Target="https://www.gov.uk/guidance/working-safely-during-covid-19?utm_medium=email&amp;utm_campaign=govuk-notifications&amp;utm_source=631cbd56-4f2e-4c43-b271-c280aa27b4b8&amp;utm_content=daily" TargetMode="External"/><Relationship Id="rId2" Type="http://schemas.openxmlformats.org/officeDocument/2006/relationships/styles" Target="styles.xml"/><Relationship Id="rId16" Type="http://schemas.openxmlformats.org/officeDocument/2006/relationships/hyperlink" Target="https://www.gov.uk/government/publications/employer-bulletin-august-2021" TargetMode="External"/><Relationship Id="rId20" Type="http://schemas.openxmlformats.org/officeDocument/2006/relationships/hyperlink" Target="https://www.artfund.org/supporting-museums/programmes/reimagine-grants" TargetMode="External"/><Relationship Id="rId29" Type="http://schemas.openxmlformats.org/officeDocument/2006/relationships/hyperlink" Target="https://www.gov.uk/government/publications/coronavirus-covid-19-maintaining-further-education-provision/what-fe-colleges-and-providers-will-need-to-do-from-the-start-of-the-2020-autumn-term" TargetMode="External"/><Relationship Id="rId1" Type="http://schemas.openxmlformats.org/officeDocument/2006/relationships/numbering" Target="numbering.xml"/><Relationship Id="rId6" Type="http://schemas.openxmlformats.org/officeDocument/2006/relationships/hyperlink" Target="https://www.ons.gov.uk/" TargetMode="External"/><Relationship Id="rId11" Type="http://schemas.openxmlformats.org/officeDocument/2006/relationships/hyperlink" Target="https://www.gov.uk/government/news/uk-government-announces-pay-rise-for-millions-of-people" TargetMode="External"/><Relationship Id="rId24" Type="http://schemas.openxmlformats.org/officeDocument/2006/relationships/hyperlink" Target="https://www.gov.uk/government/publications/covid-19-response-summer-2021-roadmap/moving-to-step-4-of-the-roadmap" TargetMode="External"/><Relationship Id="rId32" Type="http://schemas.openxmlformats.org/officeDocument/2006/relationships/hyperlink" Target="https://www.gov.uk/government/publications/coronavirus-covid-19-safer-transport-guidance-for-operators/coronavirus-covid-19-safer-transport-guidance-for-operators" TargetMode="External"/><Relationship Id="rId5" Type="http://schemas.openxmlformats.org/officeDocument/2006/relationships/image" Target="media/image1.jpeg"/><Relationship Id="rId15" Type="http://schemas.openxmlformats.org/officeDocument/2006/relationships/hyperlink" Target="https://www.unltd.org.uk/awards/" TargetMode="External"/><Relationship Id="rId23" Type="http://schemas.openxmlformats.org/officeDocument/2006/relationships/hyperlink" Target="https://www.gov.uk/government/publications/access-to-work-factsheet/access-to-work-factsheet-for-customer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theme" Target="theme/theme1.xml"/><Relationship Id="rId10" Type="http://schemas.openxmlformats.org/officeDocument/2006/relationships/hyperlink" Target="https://www.plexal.com/cyber-runway/" TargetMode="External"/><Relationship Id="rId19" Type="http://schemas.openxmlformats.org/officeDocument/2006/relationships/hyperlink" Target="https://www.gov.uk/guidance/claim-for-wages-through-the-coronavirus-job-retention-scheme?utm_medium=email&amp;utm_campaign=govuk-notifications&amp;utm_source=c3b7d581-5a88-43a4-9877-8443c3495f0e&amp;utm_content=daily" TargetMode="External"/><Relationship Id="rId31" Type="http://schemas.openxmlformats.org/officeDocument/2006/relationships/hyperlink" Target="https://www.gov.uk/guidance/coronavirus-covid-19-wedding-and-civil-partnership-ceremonies-receptions-and-celebrations-guidance-from-step-4" TargetMode="External"/><Relationship Id="rId4" Type="http://schemas.openxmlformats.org/officeDocument/2006/relationships/webSettings" Target="webSettings.xml"/><Relationship Id="rId9" Type="http://schemas.openxmlformats.org/officeDocument/2006/relationships/hyperlink" Target="https://www.gov.uk/government/news/temporary-protection-for-more-applicants-to-the-settlement-scheme" TargetMode="External"/><Relationship Id="rId14" Type="http://schemas.openxmlformats.org/officeDocument/2006/relationships/hyperlink" Target="https://www.nibusinessinfo.co.uk/content/employer-webinars-equality-commission" TargetMode="External"/><Relationship Id="rId22" Type="http://schemas.openxmlformats.org/officeDocument/2006/relationships/hyperlink" Target="https://www.gov.uk/guidance/dvla-coronavirus-covid-19-update?utm_medium=email&amp;utm_campaign=govuk-notifications&amp;utm_source=6fe5a0cd-66da-490b-8e72-ae424f9e88af&amp;utm_content=daily" TargetMode="External"/><Relationship Id="rId27" Type="http://schemas.openxmlformats.org/officeDocument/2006/relationships/hyperlink" Target="https://www.gov.uk/guidance/coronavirus-covid-19-grassroots-sports-guidance-for-the-public-and-sport-providers" TargetMode="External"/><Relationship Id="rId30" Type="http://schemas.openxmlformats.org/officeDocument/2006/relationships/hyperlink" Target="https://www.gov.uk/government/publications/coronavirus-covid-19-early-years-and-childcare-closures/coronavirus-covid-19-early-years-and-childcare-closur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Ollie Weber-Brown</cp:lastModifiedBy>
  <cp:revision>25</cp:revision>
  <cp:lastPrinted>2021-08-19T10:35:00Z</cp:lastPrinted>
  <dcterms:created xsi:type="dcterms:W3CDTF">2021-08-20T07:27:00Z</dcterms:created>
  <dcterms:modified xsi:type="dcterms:W3CDTF">2021-08-23T09:00:00Z</dcterms:modified>
</cp:coreProperties>
</file>